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65" w:rsidRPr="0072708B" w:rsidRDefault="00B15265" w:rsidP="00B15265">
      <w:pPr>
        <w:shd w:val="clear" w:color="auto" w:fill="FFFFFF"/>
        <w:spacing w:after="0" w:line="235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2708B">
        <w:rPr>
          <w:rFonts w:ascii="Times New Roman" w:hAnsi="Times New Roman" w:cs="Times New Roman"/>
          <w:b/>
          <w:bCs/>
          <w:sz w:val="16"/>
          <w:szCs w:val="16"/>
        </w:rPr>
        <w:t>УДК 37</w:t>
      </w:r>
    </w:p>
    <w:p w:rsidR="00B15265" w:rsidRPr="0072708B" w:rsidRDefault="00B15265" w:rsidP="00B15265">
      <w:pPr>
        <w:shd w:val="clear" w:color="auto" w:fill="FFFFFF"/>
        <w:spacing w:after="0" w:line="235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2708B">
        <w:rPr>
          <w:rFonts w:ascii="Times New Roman" w:hAnsi="Times New Roman" w:cs="Times New Roman"/>
          <w:b/>
          <w:bCs/>
          <w:sz w:val="16"/>
          <w:szCs w:val="16"/>
        </w:rPr>
        <w:t>ББК 74</w:t>
      </w:r>
    </w:p>
    <w:p w:rsidR="00B15265" w:rsidRPr="000459B9" w:rsidRDefault="00B15265" w:rsidP="00B15265">
      <w:pPr>
        <w:shd w:val="clear" w:color="auto" w:fill="FFFFFF"/>
        <w:spacing w:after="0" w:line="235" w:lineRule="auto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15265" w:rsidRPr="000459B9" w:rsidRDefault="00B15265" w:rsidP="00B15265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9B9">
        <w:rPr>
          <w:rFonts w:ascii="Times New Roman" w:hAnsi="Times New Roman" w:cs="Times New Roman"/>
          <w:b/>
          <w:bCs/>
          <w:sz w:val="20"/>
          <w:szCs w:val="20"/>
        </w:rPr>
        <w:t>В. И. Новикова</w:t>
      </w:r>
    </w:p>
    <w:p w:rsidR="00B15265" w:rsidRPr="000459B9" w:rsidRDefault="00B15265" w:rsidP="00B15265">
      <w:pPr>
        <w:shd w:val="clear" w:color="auto" w:fill="FFFFFF"/>
        <w:spacing w:after="0" w:line="235" w:lineRule="auto"/>
        <w:jc w:val="center"/>
        <w:rPr>
          <w:rStyle w:val="hps"/>
          <w:rFonts w:ascii="Times New Roman" w:hAnsi="Times New Roman" w:cs="Times New Roman"/>
          <w:b/>
          <w:caps/>
          <w:sz w:val="20"/>
          <w:szCs w:val="20"/>
        </w:rPr>
      </w:pPr>
    </w:p>
    <w:p w:rsidR="00B15265" w:rsidRDefault="00B15265" w:rsidP="00B15265">
      <w:pPr>
        <w:spacing w:after="0" w:line="235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</w:rPr>
        <w:t>Творчески и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сследовательский поиск </w:t>
      </w:r>
    </w:p>
    <w:p w:rsidR="00B15265" w:rsidRDefault="00B15265" w:rsidP="00B15265">
      <w:pPr>
        <w:spacing w:after="0" w:line="235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возможно</w:t>
      </w:r>
      <w:r w:rsidRPr="000459B9">
        <w:rPr>
          <w:rFonts w:ascii="Times New Roman" w:hAnsi="Times New Roman" w:cs="Times New Roman"/>
          <w:b/>
          <w:caps/>
          <w:sz w:val="20"/>
          <w:szCs w:val="20"/>
        </w:rPr>
        <w:t>стей нравствен</w:t>
      </w:r>
      <w:r>
        <w:rPr>
          <w:rFonts w:ascii="Times New Roman" w:hAnsi="Times New Roman" w:cs="Times New Roman"/>
          <w:b/>
          <w:caps/>
          <w:sz w:val="20"/>
          <w:szCs w:val="20"/>
        </w:rPr>
        <w:t>ного воспитания младших школьни</w:t>
      </w:r>
      <w:r w:rsidRPr="000459B9">
        <w:rPr>
          <w:rFonts w:ascii="Times New Roman" w:hAnsi="Times New Roman" w:cs="Times New Roman"/>
          <w:b/>
          <w:caps/>
          <w:sz w:val="20"/>
          <w:szCs w:val="20"/>
        </w:rPr>
        <w:t xml:space="preserve">ков </w:t>
      </w:r>
    </w:p>
    <w:p w:rsidR="00B15265" w:rsidRPr="000459B9" w:rsidRDefault="00B15265" w:rsidP="00B15265">
      <w:pPr>
        <w:spacing w:after="0" w:line="235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</w:rPr>
        <w:t>с ориентацией на общечеловеческие ценности</w:t>
      </w:r>
    </w:p>
    <w:p w:rsidR="00B15265" w:rsidRPr="0072708B" w:rsidRDefault="00B15265" w:rsidP="00B15265">
      <w:pPr>
        <w:spacing w:after="0" w:line="235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B15265" w:rsidRPr="000459B9" w:rsidRDefault="00B15265" w:rsidP="00B1526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708B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 статье анализируются возможности добротворческого совершенствования младших школьников.</w:t>
      </w:r>
    </w:p>
    <w:p w:rsidR="00B15265" w:rsidRPr="000459B9" w:rsidRDefault="00B15265" w:rsidP="00B1526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708B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доброта как существенное качество личности младшего школьника, добротворчество, гуманистическое воспитание. </w:t>
      </w:r>
    </w:p>
    <w:p w:rsidR="00B15265" w:rsidRPr="0072708B" w:rsidRDefault="00B15265" w:rsidP="00B15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72708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</w:t>
      </w:r>
      <w:r w:rsidRPr="000459B9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72708B">
        <w:rPr>
          <w:rFonts w:ascii="Times New Roman" w:hAnsi="Times New Roman" w:cs="Times New Roman"/>
          <w:b/>
          <w:bCs/>
          <w:sz w:val="20"/>
          <w:szCs w:val="20"/>
          <w:lang w:val="en-US"/>
        </w:rPr>
        <w:t>. Novikova</w:t>
      </w:r>
    </w:p>
    <w:p w:rsidR="00B15265" w:rsidRPr="0072708B" w:rsidRDefault="00B15265" w:rsidP="00B152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15265" w:rsidRPr="00C3474D" w:rsidRDefault="00B15265" w:rsidP="00B15265">
      <w:pPr>
        <w:shd w:val="clear" w:color="auto" w:fill="FFFFFF"/>
        <w:spacing w:after="0" w:line="240" w:lineRule="auto"/>
        <w:jc w:val="center"/>
        <w:rPr>
          <w:rStyle w:val="hps"/>
          <w:rFonts w:ascii="Times New Roman" w:hAnsi="Times New Roman" w:cs="Times New Roman"/>
          <w:b/>
          <w:caps/>
          <w:sz w:val="20"/>
          <w:szCs w:val="20"/>
          <w:lang w:val="en-US"/>
        </w:rPr>
      </w:pPr>
      <w:r w:rsidRPr="0072708B">
        <w:rPr>
          <w:rStyle w:val="hps"/>
          <w:rFonts w:ascii="Times New Roman" w:hAnsi="Times New Roman" w:cs="Times New Roman"/>
          <w:b/>
          <w:caps/>
          <w:sz w:val="20"/>
          <w:szCs w:val="20"/>
          <w:lang w:val="en-US"/>
        </w:rPr>
        <w:t>Research</w:t>
      </w:r>
      <w:r w:rsidRPr="0072708B">
        <w:rPr>
          <w:rFonts w:ascii="Times New Roman" w:hAnsi="Times New Roman" w:cs="Times New Roman"/>
          <w:b/>
          <w:caps/>
          <w:sz w:val="20"/>
          <w:szCs w:val="20"/>
          <w:lang w:val="en-US"/>
        </w:rPr>
        <w:t xml:space="preserve"> </w:t>
      </w:r>
      <w:r w:rsidRPr="0072708B">
        <w:rPr>
          <w:rStyle w:val="hps"/>
          <w:rFonts w:ascii="Times New Roman" w:hAnsi="Times New Roman" w:cs="Times New Roman"/>
          <w:b/>
          <w:caps/>
          <w:sz w:val="20"/>
          <w:szCs w:val="20"/>
          <w:lang w:val="en-US"/>
        </w:rPr>
        <w:t>creative</w:t>
      </w:r>
      <w:r w:rsidRPr="0072708B">
        <w:rPr>
          <w:rFonts w:ascii="Times New Roman" w:hAnsi="Times New Roman" w:cs="Times New Roman"/>
          <w:b/>
          <w:caps/>
          <w:sz w:val="20"/>
          <w:szCs w:val="20"/>
          <w:lang w:val="en-US"/>
        </w:rPr>
        <w:t xml:space="preserve"> </w:t>
      </w:r>
      <w:r w:rsidRPr="0072708B">
        <w:rPr>
          <w:rStyle w:val="hps"/>
          <w:rFonts w:ascii="Times New Roman" w:hAnsi="Times New Roman" w:cs="Times New Roman"/>
          <w:b/>
          <w:caps/>
          <w:sz w:val="20"/>
          <w:szCs w:val="20"/>
          <w:lang w:val="en-US"/>
        </w:rPr>
        <w:t>search for possibilities</w:t>
      </w:r>
      <w:r w:rsidRPr="0072708B">
        <w:rPr>
          <w:rFonts w:ascii="Times New Roman" w:hAnsi="Times New Roman" w:cs="Times New Roman"/>
          <w:b/>
          <w:caps/>
          <w:sz w:val="20"/>
          <w:szCs w:val="20"/>
          <w:lang w:val="en-US"/>
        </w:rPr>
        <w:t xml:space="preserve"> </w:t>
      </w:r>
      <w:r w:rsidRPr="0072708B">
        <w:rPr>
          <w:rStyle w:val="hps"/>
          <w:rFonts w:ascii="Times New Roman" w:hAnsi="Times New Roman" w:cs="Times New Roman"/>
          <w:b/>
          <w:caps/>
          <w:sz w:val="20"/>
          <w:szCs w:val="20"/>
          <w:lang w:val="en-US"/>
        </w:rPr>
        <w:t>of moral education</w:t>
      </w:r>
    </w:p>
    <w:p w:rsidR="00B15265" w:rsidRPr="0072708B" w:rsidRDefault="00B15265" w:rsidP="00B15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</w:pPr>
      <w:r w:rsidRPr="0072708B">
        <w:rPr>
          <w:rStyle w:val="hps"/>
          <w:rFonts w:ascii="Times New Roman" w:hAnsi="Times New Roman" w:cs="Times New Roman"/>
          <w:b/>
          <w:caps/>
          <w:sz w:val="20"/>
          <w:szCs w:val="20"/>
          <w:lang w:val="en-US"/>
        </w:rPr>
        <w:t>of</w:t>
      </w:r>
      <w:r w:rsidRPr="0072708B">
        <w:rPr>
          <w:rFonts w:ascii="Times New Roman" w:hAnsi="Times New Roman" w:cs="Times New Roman"/>
          <w:b/>
          <w:caps/>
          <w:sz w:val="20"/>
          <w:szCs w:val="20"/>
          <w:lang w:val="en-US"/>
        </w:rPr>
        <w:t xml:space="preserve"> </w:t>
      </w:r>
      <w:r w:rsidRPr="0072708B">
        <w:rPr>
          <w:rStyle w:val="hps"/>
          <w:rFonts w:ascii="Times New Roman" w:hAnsi="Times New Roman" w:cs="Times New Roman"/>
          <w:b/>
          <w:caps/>
          <w:sz w:val="20"/>
          <w:szCs w:val="20"/>
          <w:lang w:val="en-US"/>
        </w:rPr>
        <w:t>younger students</w:t>
      </w:r>
      <w:r w:rsidRPr="0072708B">
        <w:rPr>
          <w:rFonts w:ascii="Times New Roman" w:hAnsi="Times New Roman" w:cs="Times New Roman"/>
          <w:b/>
          <w:caps/>
          <w:sz w:val="20"/>
          <w:szCs w:val="20"/>
          <w:lang w:val="en-US"/>
        </w:rPr>
        <w:t xml:space="preserve"> </w:t>
      </w:r>
      <w:r w:rsidRPr="0072708B">
        <w:rPr>
          <w:rStyle w:val="hps"/>
          <w:rFonts w:ascii="Times New Roman" w:hAnsi="Times New Roman" w:cs="Times New Roman"/>
          <w:b/>
          <w:caps/>
          <w:sz w:val="20"/>
          <w:szCs w:val="20"/>
          <w:lang w:val="en-US"/>
        </w:rPr>
        <w:t>with a focus on</w:t>
      </w:r>
      <w:r w:rsidRPr="0072708B">
        <w:rPr>
          <w:rFonts w:ascii="Times New Roman" w:hAnsi="Times New Roman" w:cs="Times New Roman"/>
          <w:b/>
          <w:caps/>
          <w:sz w:val="20"/>
          <w:szCs w:val="20"/>
          <w:lang w:val="en-US"/>
        </w:rPr>
        <w:t xml:space="preserve"> </w:t>
      </w:r>
      <w:r w:rsidRPr="0072708B">
        <w:rPr>
          <w:rStyle w:val="hps"/>
          <w:rFonts w:ascii="Times New Roman" w:hAnsi="Times New Roman" w:cs="Times New Roman"/>
          <w:b/>
          <w:caps/>
          <w:sz w:val="20"/>
          <w:szCs w:val="20"/>
          <w:lang w:val="en-US"/>
        </w:rPr>
        <w:t>human values</w:t>
      </w:r>
    </w:p>
    <w:p w:rsidR="00B15265" w:rsidRPr="0072708B" w:rsidRDefault="00B15265" w:rsidP="00B152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15265" w:rsidRPr="0072708B" w:rsidRDefault="00B15265" w:rsidP="00B15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708B">
        <w:rPr>
          <w:rStyle w:val="hps"/>
          <w:rFonts w:ascii="Times New Roman" w:hAnsi="Times New Roman" w:cs="Times New Roman"/>
          <w:b/>
          <w:i/>
          <w:sz w:val="20"/>
          <w:szCs w:val="20"/>
          <w:lang w:val="en-US"/>
        </w:rPr>
        <w:t>Abstract.</w:t>
      </w:r>
      <w:r w:rsidRPr="000459B9">
        <w:rPr>
          <w:rStyle w:val="hps"/>
          <w:rFonts w:ascii="Times New Roman" w:hAnsi="Times New Roman" w:cs="Times New Roman"/>
          <w:sz w:val="20"/>
          <w:szCs w:val="20"/>
          <w:lang w:val="en-US"/>
        </w:rPr>
        <w:t xml:space="preserve"> The article analyzes the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lang w:val="en-US"/>
        </w:rPr>
        <w:t>possibilities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lang w:val="en-US"/>
        </w:rPr>
        <w:t>of improving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lang w:val="en-US"/>
        </w:rPr>
        <w:t>dobrotvorcheskogo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of Junior schoolchildren.</w:t>
      </w:r>
    </w:p>
    <w:p w:rsidR="00B15265" w:rsidRPr="000459B9" w:rsidRDefault="00B15265" w:rsidP="00B15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2708B">
        <w:rPr>
          <w:rStyle w:val="hps"/>
          <w:rFonts w:ascii="Times New Roman" w:hAnsi="Times New Roman" w:cs="Times New Roman"/>
          <w:b/>
          <w:i/>
          <w:sz w:val="20"/>
          <w:szCs w:val="20"/>
          <w:lang w:val="en-US"/>
        </w:rPr>
        <w:t>Key words</w:t>
      </w:r>
      <w:r w:rsidRPr="0072708B">
        <w:rPr>
          <w:rFonts w:ascii="Times New Roman" w:hAnsi="Times New Roman" w:cs="Times New Roman"/>
          <w:b/>
          <w:i/>
          <w:sz w:val="20"/>
          <w:szCs w:val="20"/>
          <w:lang w:val="en-US"/>
        </w:rPr>
        <w:t>: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kindness </w:t>
      </w:r>
      <w:r w:rsidRPr="000459B9">
        <w:rPr>
          <w:rStyle w:val="hps"/>
          <w:rFonts w:ascii="Times New Roman" w:hAnsi="Times New Roman" w:cs="Times New Roman"/>
          <w:sz w:val="20"/>
          <w:szCs w:val="20"/>
          <w:lang w:val="en-US"/>
        </w:rPr>
        <w:t>as an essential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lang w:val="en-US"/>
        </w:rPr>
        <w:t>quality of a person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lang w:val="en-US"/>
        </w:rPr>
        <w:t>younger pupils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459B9">
        <w:rPr>
          <w:rStyle w:val="hps"/>
          <w:rFonts w:ascii="Times New Roman" w:hAnsi="Times New Roman" w:cs="Times New Roman"/>
          <w:sz w:val="20"/>
          <w:szCs w:val="20"/>
          <w:lang w:val="en-US"/>
        </w:rPr>
        <w:t>dobro-tvorchestvo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C3474D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humanistic </w:t>
      </w:r>
      <w:r w:rsidRPr="000459B9">
        <w:rPr>
          <w:rStyle w:val="hps"/>
          <w:rFonts w:ascii="Times New Roman" w:hAnsi="Times New Roman" w:cs="Times New Roman"/>
          <w:sz w:val="20"/>
          <w:szCs w:val="20"/>
          <w:lang w:val="en-US"/>
        </w:rPr>
        <w:t>education.</w:t>
      </w:r>
    </w:p>
    <w:p w:rsidR="00B15265" w:rsidRPr="000459B9" w:rsidRDefault="00B15265" w:rsidP="00B15265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15265" w:rsidRPr="0072708B" w:rsidRDefault="00B15265" w:rsidP="00B15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В условиях перестройки социально-экономической жизни общества, его демократизации </w:t>
      </w:r>
      <w:r w:rsidRPr="0072708B">
        <w:rPr>
          <w:rFonts w:ascii="Times New Roman" w:hAnsi="Times New Roman" w:cs="Times New Roman"/>
          <w:sz w:val="20"/>
          <w:szCs w:val="20"/>
        </w:rPr>
        <w:t>резко возрастают требования к постановке воспитания подрастающих поколений. Соответственно растут требования к педагогической науке  как оружию практической деятельности широких масс воспитателей.</w:t>
      </w:r>
    </w:p>
    <w:p w:rsidR="00B15265" w:rsidRPr="0072708B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708B">
        <w:rPr>
          <w:rFonts w:ascii="Times New Roman" w:hAnsi="Times New Roman" w:cs="Times New Roman"/>
          <w:bCs/>
          <w:sz w:val="20"/>
          <w:szCs w:val="20"/>
        </w:rPr>
        <w:t xml:space="preserve">Совершенно очевидно, что в </w:t>
      </w:r>
      <w:r w:rsidRPr="0072708B">
        <w:rPr>
          <w:rFonts w:ascii="Times New Roman" w:hAnsi="Times New Roman" w:cs="Times New Roman"/>
          <w:sz w:val="20"/>
          <w:szCs w:val="20"/>
        </w:rPr>
        <w:t xml:space="preserve">сложившейся </w:t>
      </w:r>
      <w:r w:rsidRPr="0072708B">
        <w:rPr>
          <w:rFonts w:ascii="Times New Roman" w:hAnsi="Times New Roman" w:cs="Times New Roman"/>
          <w:bCs/>
          <w:sz w:val="20"/>
          <w:szCs w:val="20"/>
        </w:rPr>
        <w:t xml:space="preserve">ситуации </w:t>
      </w:r>
      <w:r w:rsidRPr="0072708B">
        <w:rPr>
          <w:rFonts w:ascii="Times New Roman" w:hAnsi="Times New Roman" w:cs="Times New Roman"/>
          <w:sz w:val="20"/>
          <w:szCs w:val="20"/>
        </w:rPr>
        <w:t xml:space="preserve">обществу требуются </w:t>
      </w:r>
      <w:r w:rsidRPr="0072708B">
        <w:rPr>
          <w:rFonts w:ascii="Times New Roman" w:hAnsi="Times New Roman" w:cs="Times New Roman"/>
          <w:bCs/>
          <w:sz w:val="20"/>
          <w:szCs w:val="20"/>
        </w:rPr>
        <w:t>люди спосо</w:t>
      </w:r>
      <w:r w:rsidRPr="0072708B">
        <w:rPr>
          <w:rFonts w:ascii="Times New Roman" w:hAnsi="Times New Roman" w:cs="Times New Roman"/>
          <w:bCs/>
          <w:sz w:val="20"/>
          <w:szCs w:val="20"/>
        </w:rPr>
        <w:t>б</w:t>
      </w:r>
      <w:r w:rsidRPr="0072708B">
        <w:rPr>
          <w:rFonts w:ascii="Times New Roman" w:hAnsi="Times New Roman" w:cs="Times New Roman"/>
          <w:bCs/>
          <w:sz w:val="20"/>
          <w:szCs w:val="20"/>
        </w:rPr>
        <w:t xml:space="preserve">ные, талантливые, предприимчивые, трудолюбивые, умеющие рисковать </w:t>
      </w:r>
      <w:r w:rsidRPr="0072708B">
        <w:rPr>
          <w:rFonts w:ascii="Times New Roman" w:hAnsi="Times New Roman" w:cs="Times New Roman"/>
          <w:sz w:val="20"/>
          <w:szCs w:val="20"/>
        </w:rPr>
        <w:t xml:space="preserve">и </w:t>
      </w:r>
      <w:r w:rsidRPr="0072708B">
        <w:rPr>
          <w:rFonts w:ascii="Times New Roman" w:hAnsi="Times New Roman" w:cs="Times New Roman"/>
          <w:bCs/>
          <w:sz w:val="20"/>
          <w:szCs w:val="20"/>
        </w:rPr>
        <w:t>адаптироваться к и</w:t>
      </w:r>
      <w:r w:rsidRPr="0072708B">
        <w:rPr>
          <w:rFonts w:ascii="Times New Roman" w:hAnsi="Times New Roman" w:cs="Times New Roman"/>
          <w:bCs/>
          <w:sz w:val="20"/>
          <w:szCs w:val="20"/>
        </w:rPr>
        <w:t>з</w:t>
      </w:r>
      <w:r w:rsidRPr="0072708B">
        <w:rPr>
          <w:rFonts w:ascii="Times New Roman" w:hAnsi="Times New Roman" w:cs="Times New Roman"/>
          <w:bCs/>
          <w:sz w:val="20"/>
          <w:szCs w:val="20"/>
        </w:rPr>
        <w:t xml:space="preserve">меняющимся условиям, принимать </w:t>
      </w:r>
      <w:r w:rsidRPr="0072708B">
        <w:rPr>
          <w:rFonts w:ascii="Times New Roman" w:hAnsi="Times New Roman" w:cs="Times New Roman"/>
          <w:sz w:val="20"/>
          <w:szCs w:val="20"/>
        </w:rPr>
        <w:t xml:space="preserve">ответственные </w:t>
      </w:r>
      <w:r w:rsidRPr="0072708B">
        <w:rPr>
          <w:rFonts w:ascii="Times New Roman" w:hAnsi="Times New Roman" w:cs="Times New Roman"/>
          <w:bCs/>
          <w:sz w:val="20"/>
          <w:szCs w:val="20"/>
        </w:rPr>
        <w:t>решения.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708B">
        <w:rPr>
          <w:rFonts w:ascii="Times New Roman" w:hAnsi="Times New Roman" w:cs="Times New Roman"/>
          <w:bCs/>
          <w:sz w:val="20"/>
          <w:szCs w:val="20"/>
        </w:rPr>
        <w:t xml:space="preserve">Вместе с тем в современной социально-экономической </w:t>
      </w:r>
      <w:r w:rsidRPr="0072708B">
        <w:rPr>
          <w:rFonts w:ascii="Times New Roman" w:hAnsi="Times New Roman" w:cs="Times New Roman"/>
          <w:sz w:val="20"/>
          <w:szCs w:val="20"/>
        </w:rPr>
        <w:t xml:space="preserve">ситуации </w:t>
      </w:r>
      <w:r w:rsidRPr="0072708B">
        <w:rPr>
          <w:rFonts w:ascii="Times New Roman" w:hAnsi="Times New Roman" w:cs="Times New Roman"/>
          <w:bCs/>
          <w:sz w:val="20"/>
          <w:szCs w:val="20"/>
        </w:rPr>
        <w:t xml:space="preserve">с особой остротой </w:t>
      </w:r>
      <w:r w:rsidRPr="0072708B">
        <w:rPr>
          <w:rFonts w:ascii="Times New Roman" w:hAnsi="Times New Roman" w:cs="Times New Roman"/>
          <w:sz w:val="20"/>
          <w:szCs w:val="20"/>
        </w:rPr>
        <w:t xml:space="preserve">актуализируются </w:t>
      </w:r>
      <w:r w:rsidRPr="0072708B">
        <w:rPr>
          <w:rFonts w:ascii="Times New Roman" w:hAnsi="Times New Roman" w:cs="Times New Roman"/>
          <w:bCs/>
          <w:sz w:val="20"/>
          <w:szCs w:val="20"/>
        </w:rPr>
        <w:t>общечеловеческие нравственные ценности: совесть, добро, справедливость, милосе</w:t>
      </w:r>
      <w:r w:rsidRPr="0072708B">
        <w:rPr>
          <w:rFonts w:ascii="Times New Roman" w:hAnsi="Times New Roman" w:cs="Times New Roman"/>
          <w:bCs/>
          <w:sz w:val="20"/>
          <w:szCs w:val="20"/>
        </w:rPr>
        <w:t>р</w:t>
      </w:r>
      <w:r w:rsidRPr="0072708B">
        <w:rPr>
          <w:rFonts w:ascii="Times New Roman" w:hAnsi="Times New Roman" w:cs="Times New Roman"/>
          <w:bCs/>
          <w:sz w:val="20"/>
          <w:szCs w:val="20"/>
        </w:rPr>
        <w:t>дие, человеческое достоинство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 и др.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>Мы считаем, что педагог, работающий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 начальном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звене общеобразовательной школы, </w:t>
      </w:r>
      <w:r w:rsidRPr="000459B9">
        <w:rPr>
          <w:rFonts w:ascii="Times New Roman" w:hAnsi="Times New Roman" w:cs="Times New Roman"/>
          <w:sz w:val="20"/>
          <w:szCs w:val="20"/>
        </w:rPr>
        <w:t xml:space="preserve">может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на повышенных уровнях воспитывать </w:t>
      </w:r>
      <w:r w:rsidRPr="000459B9">
        <w:rPr>
          <w:rFonts w:ascii="Times New Roman" w:hAnsi="Times New Roman" w:cs="Times New Roman"/>
          <w:bCs/>
          <w:iCs/>
          <w:sz w:val="20"/>
          <w:szCs w:val="20"/>
        </w:rPr>
        <w:t xml:space="preserve">у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каждого </w:t>
      </w:r>
      <w:r w:rsidRPr="000459B9">
        <w:rPr>
          <w:rFonts w:ascii="Times New Roman" w:hAnsi="Times New Roman" w:cs="Times New Roman"/>
          <w:sz w:val="20"/>
          <w:szCs w:val="20"/>
        </w:rPr>
        <w:t xml:space="preserve">ученика </w:t>
      </w:r>
      <w:r w:rsidRPr="000459B9">
        <w:rPr>
          <w:rFonts w:ascii="Times New Roman" w:hAnsi="Times New Roman" w:cs="Times New Roman"/>
          <w:bCs/>
          <w:sz w:val="20"/>
          <w:szCs w:val="20"/>
        </w:rPr>
        <w:t>доброту как существенное качес</w:t>
      </w:r>
      <w:r w:rsidRPr="000459B9">
        <w:rPr>
          <w:rFonts w:ascii="Times New Roman" w:hAnsi="Times New Roman" w:cs="Times New Roman"/>
          <w:bCs/>
          <w:sz w:val="20"/>
          <w:szCs w:val="20"/>
        </w:rPr>
        <w:t>т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во личности, формировать потребность в добротворчестве, способствовать 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становлению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личности младшего школьника при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проявлении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добротворческих </w:t>
      </w:r>
      <w:r w:rsidRPr="000459B9">
        <w:rPr>
          <w:rFonts w:ascii="Times New Roman" w:hAnsi="Times New Roman" w:cs="Times New Roman"/>
          <w:sz w:val="20"/>
          <w:szCs w:val="20"/>
        </w:rPr>
        <w:t>усилий.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Исходными в разработке нашей концепции формирования потребности в добротворчестве у младших школьников являются положения общей педагогики, которые устанавливают в образ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вании приоритет общечеловеческих ценностей как в политике и стратегии, так и в практической деятельности, направленной на формирование гуманистически ориентированной личности.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Законе РФ «Об образовании» читаем о принципах, на которых строится образование: «гуманистический характер образования, приоритет общечеловеческих ценностей, жизни и здор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вья человека, свободного развития личности. Воспитание гражданственности, трудолюбия, уваж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ния к правам и свободам человека, любви к окружающей природе, Родине, семье»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[3,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636].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разделе «Основные цели и задачи образования» Доктрины образования Российской Ф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дерации записано: «Система </w:t>
      </w:r>
      <w:r>
        <w:rPr>
          <w:rFonts w:ascii="Times New Roman" w:hAnsi="Times New Roman" w:cs="Times New Roman"/>
          <w:sz w:val="20"/>
          <w:szCs w:val="20"/>
        </w:rPr>
        <w:t>образования призвана обеспечить: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– историческую преемственность поколений, сохранение, распространение и развитие национал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ной культуры;</w:t>
      </w:r>
    </w:p>
    <w:p w:rsidR="00B15265" w:rsidRPr="000459B9" w:rsidRDefault="00B15265" w:rsidP="00B1526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– воспитание патриотов России, граждан правового, демократического, социального государства, уважающих права и свободы личности и обладающих высокой нравственностью;</w:t>
      </w:r>
    </w:p>
    <w:p w:rsidR="00B15265" w:rsidRPr="000459B9" w:rsidRDefault="00B15265" w:rsidP="00B1526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– разностороннее и своевременное развитие детей и молодежи, формирование навыков самообр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зова</w:t>
      </w:r>
      <w:r>
        <w:rPr>
          <w:rFonts w:ascii="Times New Roman" w:hAnsi="Times New Roman" w:cs="Times New Roman"/>
          <w:sz w:val="20"/>
          <w:szCs w:val="20"/>
        </w:rPr>
        <w:t>ния и самореализации личности…».</w:t>
      </w:r>
    </w:p>
    <w:p w:rsidR="00B15265" w:rsidRPr="000459B9" w:rsidRDefault="00B15265" w:rsidP="00B15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Среди основных задач государства в сфере образования выделяются следующие: «Гос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дарство в сфере образования обязано обеспечить: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– формирование в общественном сознании отношения к образованию как к высшей ценности гр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ждан</w:t>
      </w:r>
      <w:r>
        <w:rPr>
          <w:rFonts w:ascii="Times New Roman" w:hAnsi="Times New Roman" w:cs="Times New Roman"/>
          <w:sz w:val="20"/>
          <w:szCs w:val="20"/>
        </w:rPr>
        <w:t>ина, общества и государства; …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– воспитание молодого поколения в духе высокой нравственности и уважения к закону; ...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– сохранение и поддержку этнической самобытности народов России, гуманистических традиций и культур» 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[2,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16]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Стратегической основой нашей концепции воспитания потребности в добротворчестве у младших школьников мы считаем обще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человеческие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духовно-нравственные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ценности. На этой благородной и твердой основе конструируется и приводится в движение процесс нравственного воспитания с заботой о подлинной гуманизации детства. При этом воспитатели должны хорошо представлять себе источники, основные признаки и 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движущие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силы развития феномена доброты младшего </w:t>
      </w:r>
      <w:r w:rsidRPr="000459B9">
        <w:rPr>
          <w:rFonts w:ascii="Times New Roman" w:hAnsi="Times New Roman" w:cs="Times New Roman"/>
          <w:sz w:val="20"/>
          <w:szCs w:val="20"/>
        </w:rPr>
        <w:t xml:space="preserve">школьника, умело опираться </w:t>
      </w:r>
      <w:r w:rsidRPr="000459B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на социально-психологические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и естественнонаучные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предпосылки успешности </w:t>
      </w:r>
      <w:r w:rsidRPr="000459B9">
        <w:rPr>
          <w:rFonts w:ascii="Times New Roman" w:hAnsi="Times New Roman" w:cs="Times New Roman"/>
          <w:sz w:val="20"/>
          <w:szCs w:val="20"/>
        </w:rPr>
        <w:t xml:space="preserve">формирования </w:t>
      </w:r>
      <w:r w:rsidRPr="000459B9">
        <w:rPr>
          <w:rFonts w:ascii="Times New Roman" w:hAnsi="Times New Roman" w:cs="Times New Roman"/>
          <w:bCs/>
          <w:sz w:val="20"/>
          <w:szCs w:val="20"/>
        </w:rPr>
        <w:t>и развития потребности в добротворчестве.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Анализ подходов разных авторов и собственных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позиций, выработанных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 многолетнем педагогическом опыте, позволили нам выделить ряд </w:t>
      </w:r>
      <w:r w:rsidRPr="000459B9">
        <w:rPr>
          <w:rFonts w:ascii="Times New Roman" w:hAnsi="Times New Roman" w:cs="Times New Roman"/>
          <w:sz w:val="20"/>
          <w:szCs w:val="20"/>
        </w:rPr>
        <w:t xml:space="preserve">характеристических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признаков феномена 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доброты </w:t>
      </w:r>
      <w:r w:rsidRPr="000459B9">
        <w:rPr>
          <w:rFonts w:ascii="Times New Roman" w:hAnsi="Times New Roman" w:cs="Times New Roman"/>
          <w:bCs/>
          <w:sz w:val="20"/>
          <w:szCs w:val="20"/>
        </w:rPr>
        <w:t>как</w:t>
      </w:r>
      <w:r w:rsidRPr="000459B9">
        <w:rPr>
          <w:rFonts w:ascii="Times New Roman" w:hAnsi="Times New Roman" w:cs="Times New Roman"/>
          <w:iCs/>
          <w:sz w:val="20"/>
          <w:szCs w:val="20"/>
        </w:rPr>
        <w:t xml:space="preserve"> су</w:t>
      </w:r>
      <w:r w:rsidRPr="000459B9">
        <w:rPr>
          <w:rFonts w:ascii="Times New Roman" w:hAnsi="Times New Roman" w:cs="Times New Roman"/>
          <w:bCs/>
          <w:sz w:val="20"/>
          <w:szCs w:val="20"/>
        </w:rPr>
        <w:t>щественного фактора личности учащегося начальных классов.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Доброта представляет собой психическое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формирующееся на основе опыта </w:t>
      </w:r>
      <w:r w:rsidRPr="000459B9">
        <w:rPr>
          <w:rFonts w:ascii="Times New Roman" w:hAnsi="Times New Roman" w:cs="Times New Roman"/>
          <w:sz w:val="20"/>
          <w:szCs w:val="20"/>
        </w:rPr>
        <w:t xml:space="preserve">общения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и деятельности, знаний, навыков </w:t>
      </w:r>
      <w:r w:rsidRPr="000459B9">
        <w:rPr>
          <w:rFonts w:ascii="Times New Roman" w:hAnsi="Times New Roman" w:cs="Times New Roman"/>
          <w:sz w:val="20"/>
          <w:szCs w:val="20"/>
        </w:rPr>
        <w:t>ученика.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Показателем доброты младшего школьника являются его сострадательность, </w:t>
      </w:r>
      <w:r w:rsidRPr="000459B9">
        <w:rPr>
          <w:rFonts w:ascii="Times New Roman" w:hAnsi="Times New Roman" w:cs="Times New Roman"/>
          <w:sz w:val="20"/>
          <w:szCs w:val="20"/>
        </w:rPr>
        <w:t>милосер</w:t>
      </w:r>
      <w:r w:rsidRPr="000459B9">
        <w:rPr>
          <w:rFonts w:ascii="Times New Roman" w:hAnsi="Times New Roman" w:cs="Times New Roman"/>
          <w:sz w:val="20"/>
          <w:szCs w:val="20"/>
        </w:rPr>
        <w:t>д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ностъ, чуткость,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заботливость к своим товарищам, готовность помочь </w:t>
      </w:r>
      <w:r w:rsidRPr="000459B9">
        <w:rPr>
          <w:rFonts w:ascii="Times New Roman" w:hAnsi="Times New Roman" w:cs="Times New Roman"/>
          <w:sz w:val="20"/>
          <w:szCs w:val="20"/>
        </w:rPr>
        <w:t xml:space="preserve">сверстнику, уважение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к коллективу, благородные мотивы </w:t>
      </w:r>
      <w:r w:rsidRPr="000459B9">
        <w:rPr>
          <w:rFonts w:ascii="Times New Roman" w:hAnsi="Times New Roman" w:cs="Times New Roman"/>
          <w:sz w:val="20"/>
          <w:szCs w:val="20"/>
        </w:rPr>
        <w:t xml:space="preserve">участия </w:t>
      </w:r>
      <w:r w:rsidRPr="000459B9">
        <w:rPr>
          <w:rFonts w:ascii="Times New Roman" w:hAnsi="Times New Roman" w:cs="Times New Roman"/>
          <w:bCs/>
          <w:sz w:val="20"/>
          <w:szCs w:val="20"/>
        </w:rPr>
        <w:t>в добротворческой деятельности.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>Нравственное совершенствование учащегося начальных классов подчиняется установле</w:t>
      </w:r>
      <w:r w:rsidRPr="000459B9">
        <w:rPr>
          <w:rFonts w:ascii="Times New Roman" w:hAnsi="Times New Roman" w:cs="Times New Roman"/>
          <w:bCs/>
          <w:sz w:val="20"/>
          <w:szCs w:val="20"/>
        </w:rPr>
        <w:t>н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ным законам психического развития 6-9-летних детей. В этом процессе происходят </w:t>
      </w:r>
      <w:r w:rsidRPr="000459B9">
        <w:rPr>
          <w:rFonts w:ascii="Times New Roman" w:hAnsi="Times New Roman" w:cs="Times New Roman"/>
          <w:sz w:val="20"/>
          <w:szCs w:val="20"/>
        </w:rPr>
        <w:t xml:space="preserve">глубокие </w:t>
      </w:r>
      <w:r w:rsidRPr="000459B9">
        <w:rPr>
          <w:rFonts w:ascii="Times New Roman" w:hAnsi="Times New Roman" w:cs="Times New Roman"/>
          <w:bCs/>
          <w:sz w:val="20"/>
          <w:szCs w:val="20"/>
        </w:rPr>
        <w:t>кач</w:t>
      </w:r>
      <w:r w:rsidRPr="000459B9">
        <w:rPr>
          <w:rFonts w:ascii="Times New Roman" w:hAnsi="Times New Roman" w:cs="Times New Roman"/>
          <w:bCs/>
          <w:sz w:val="20"/>
          <w:szCs w:val="20"/>
        </w:rPr>
        <w:t>е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ственные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преобразования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черт </w:t>
      </w:r>
      <w:r w:rsidRPr="000459B9">
        <w:rPr>
          <w:rFonts w:ascii="Times New Roman" w:hAnsi="Times New Roman" w:cs="Times New Roman"/>
          <w:sz w:val="20"/>
          <w:szCs w:val="20"/>
        </w:rPr>
        <w:t xml:space="preserve">личности,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переход их с </w:t>
      </w:r>
      <w:r w:rsidRPr="000459B9">
        <w:rPr>
          <w:rFonts w:ascii="Times New Roman" w:hAnsi="Times New Roman" w:cs="Times New Roman"/>
          <w:sz w:val="20"/>
          <w:szCs w:val="20"/>
        </w:rPr>
        <w:t xml:space="preserve">одной ступени духовно-нравственного </w:t>
      </w:r>
      <w:r w:rsidRPr="000459B9">
        <w:rPr>
          <w:rFonts w:ascii="Times New Roman" w:hAnsi="Times New Roman" w:cs="Times New Roman"/>
          <w:bCs/>
          <w:sz w:val="20"/>
          <w:szCs w:val="20"/>
        </w:rPr>
        <w:t>с</w:t>
      </w:r>
      <w:r w:rsidRPr="000459B9">
        <w:rPr>
          <w:rFonts w:ascii="Times New Roman" w:hAnsi="Times New Roman" w:cs="Times New Roman"/>
          <w:bCs/>
          <w:sz w:val="20"/>
          <w:szCs w:val="20"/>
        </w:rPr>
        <w:t>о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вершенства на другую, более </w:t>
      </w:r>
      <w:r w:rsidRPr="000459B9">
        <w:rPr>
          <w:rFonts w:ascii="Times New Roman" w:hAnsi="Times New Roman" w:cs="Times New Roman"/>
          <w:sz w:val="20"/>
          <w:szCs w:val="20"/>
        </w:rPr>
        <w:t>высокую.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Источником </w:t>
      </w:r>
      <w:r w:rsidRPr="000459B9">
        <w:rPr>
          <w:rFonts w:ascii="Times New Roman" w:hAnsi="Times New Roman" w:cs="Times New Roman"/>
          <w:sz w:val="20"/>
          <w:szCs w:val="20"/>
        </w:rPr>
        <w:t xml:space="preserve">гуманистического самосовершенствования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ребенка является наличие сторон и моментов, постоянно </w:t>
      </w:r>
      <w:r w:rsidRPr="000459B9">
        <w:rPr>
          <w:rFonts w:ascii="Times New Roman" w:hAnsi="Times New Roman" w:cs="Times New Roman"/>
          <w:sz w:val="20"/>
          <w:szCs w:val="20"/>
        </w:rPr>
        <w:t xml:space="preserve">вступающих </w:t>
      </w:r>
      <w:r w:rsidRPr="000459B9">
        <w:rPr>
          <w:rFonts w:ascii="Times New Roman" w:hAnsi="Times New Roman" w:cs="Times New Roman"/>
          <w:bCs/>
          <w:sz w:val="20"/>
          <w:szCs w:val="20"/>
        </w:rPr>
        <w:t>в противоречие.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Приведем примеры часто встречающихся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противоречий </w:t>
      </w:r>
      <w:r w:rsidRPr="000459B9">
        <w:rPr>
          <w:rFonts w:ascii="Times New Roman" w:hAnsi="Times New Roman" w:cs="Times New Roman"/>
          <w:bCs/>
          <w:sz w:val="20"/>
          <w:szCs w:val="20"/>
        </w:rPr>
        <w:t>процесса развития доброты у учащихся 1-4 классов в практике учебно-воспитательной работы. Первыми в каждой паре обозн</w:t>
      </w:r>
      <w:r w:rsidRPr="000459B9">
        <w:rPr>
          <w:rFonts w:ascii="Times New Roman" w:hAnsi="Times New Roman" w:cs="Times New Roman"/>
          <w:bCs/>
          <w:sz w:val="20"/>
          <w:szCs w:val="20"/>
        </w:rPr>
        <w:t>а</w:t>
      </w:r>
      <w:r w:rsidRPr="000459B9">
        <w:rPr>
          <w:rFonts w:ascii="Times New Roman" w:hAnsi="Times New Roman" w:cs="Times New Roman"/>
          <w:bCs/>
          <w:sz w:val="20"/>
          <w:szCs w:val="20"/>
        </w:rPr>
        <w:t>чены пози</w:t>
      </w:r>
      <w:r w:rsidRPr="000459B9">
        <w:rPr>
          <w:rFonts w:ascii="Times New Roman" w:hAnsi="Times New Roman" w:cs="Times New Roman"/>
          <w:sz w:val="20"/>
          <w:szCs w:val="20"/>
        </w:rPr>
        <w:t>тивные тенденции, способствующие развитию доброты, вторыми – негативные, сдерж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вающие совершенствование личности в гуманистическом плане.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1. Складывающиеся у ученика способности к совершению добрых поступков – малоподвижный наследственный тип нервной системы.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2. Общественные требования к поведению ребенка в различных ситуациях социально-полити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>ческой, учебно-познавательной, трудовой, эстетической, экологической деятельности – недо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таточная нравственная образованность, этическая грамотность школьника.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3. Общепринятые нормы и правила высоконравственного поведения школьника в плане выраж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ния гуманистических чувств – слабая подготовленность его к управлению своими эмоциями.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4. Стремление младшего школьника к реальному добротворчеству – общественные и педагогич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ские ограничения его участия в акциях милосердия, оказание посильной помощи слабоусп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вающим или нуждающимся сверстникам, инвалидам, престарелым людям, малым детям.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5. Желание ребенка иметь дома живой уголок, огород на окне, цветы в комнате – отсутствие ко</w:t>
      </w:r>
      <w:r w:rsidRPr="000459B9">
        <w:rPr>
          <w:rFonts w:ascii="Times New Roman" w:hAnsi="Times New Roman" w:cs="Times New Roman"/>
          <w:sz w:val="20"/>
          <w:szCs w:val="20"/>
        </w:rPr>
        <w:t>м</w:t>
      </w:r>
      <w:r w:rsidRPr="000459B9">
        <w:rPr>
          <w:rFonts w:ascii="Times New Roman" w:hAnsi="Times New Roman" w:cs="Times New Roman"/>
          <w:sz w:val="20"/>
          <w:szCs w:val="20"/>
        </w:rPr>
        <w:t>мунальных или материальных возможностей семьи или отказа родителей в этом из разных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буждений.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6. Практическая потребность ученического коллектива в осуществлении добротворческих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грамм – эгоизм, лень, негативное отношение отдельного школьника к общей инициативе.</w:t>
      </w:r>
    </w:p>
    <w:p w:rsidR="00B15265" w:rsidRPr="000459B9" w:rsidRDefault="00B15265" w:rsidP="00B15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Движущими силами развития доброты в младшем школьном возрасте как раз являются прогрессивные тенденции, факторы, моменты в борьбе соответствующих противоречий, вызыва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мые непосредственными внутренними или переведенными во внутренний план внешними прод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центами активности ребенка в гуманистически-добротворческой сфере жизнедеятельности: мот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вами, интересами, идеалами, перспективными целями, установками, позицией личности, ее 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правленностью, ориентациями и эмоциями.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Главным источником, стимулятором и активизатором добро-творческого совершенств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вания младших школьников из экспериментальных классов, главной движущей силой их гуман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стического роста оказалась их жизнь.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Жизнь наших подопечных была просто их жизнью как целостного коллектива сверстн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ков, объединенных общими социально ценными устремлениями и интересами – со всеми выт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кающими из этого последствиями.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качестве движущей силы, обладающей неоценимым добро-творческим потенциалом, в нашем опыте выступало гуманистическое влияние на ребят со стороны семьи.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Роль движущих сил </w:t>
      </w:r>
      <w:r w:rsidRPr="000459B9">
        <w:rPr>
          <w:rFonts w:ascii="Times New Roman" w:hAnsi="Times New Roman" w:cs="Times New Roman"/>
          <w:smallCaps/>
          <w:spacing w:val="-2"/>
          <w:sz w:val="20"/>
          <w:szCs w:val="20"/>
        </w:rPr>
        <w:t xml:space="preserve">в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процессе становления личности ученика начальных классов выпо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л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няют научно обоснованные и целеустремляюще методически инструментованные организационные формы занятий и методы влияния на личность: репродуктивно-объяснительный, приучения и у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п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ражнения, проблемно-ситуационный, стимулирования, торможения и руководства.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459B9">
        <w:rPr>
          <w:rFonts w:ascii="Times New Roman" w:hAnsi="Times New Roman" w:cs="Times New Roman"/>
          <w:spacing w:val="-2"/>
          <w:sz w:val="20"/>
          <w:szCs w:val="20"/>
        </w:rPr>
        <w:t>Движущими силами, или ведущими стимулами, ускоряющими процесс развития доброты у подопечных, мы вправе считать такие педагогические требования, контроль и оценку поступков ученика, общественное мнение класса или иного первичного коллектива вне школы, в который вх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дит ученик.</w:t>
      </w:r>
    </w:p>
    <w:p w:rsidR="00B15265" w:rsidRPr="00F61318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В роли движущих сил, то есть стимуляторов и продуцентов, гуманистического самосовершенствования и добротворческой активности наших питомцев выступают и умело </w:t>
      </w:r>
      <w:r w:rsidRPr="00F61318">
        <w:rPr>
          <w:rFonts w:ascii="Times New Roman" w:hAnsi="Times New Roman" w:cs="Times New Roman"/>
          <w:spacing w:val="-4"/>
          <w:sz w:val="20"/>
          <w:szCs w:val="20"/>
        </w:rPr>
        <w:t>использу</w:t>
      </w:r>
      <w:r w:rsidRPr="00F61318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F61318">
        <w:rPr>
          <w:rFonts w:ascii="Times New Roman" w:hAnsi="Times New Roman" w:cs="Times New Roman"/>
          <w:spacing w:val="-4"/>
          <w:sz w:val="20"/>
          <w:szCs w:val="20"/>
        </w:rPr>
        <w:t>мые разнообразные педагогические средства: события общественно-политической, трудовой, духовно-культурной жизни общества; промышленность; сельское хозяйство; наука; техника; спорт и т. д.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конечном счете наш потенциальный гуманист и добротворец высокого уровня уже в 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чальной школе должен усвоить истину, что высшую нравственную ценность Человека составляет единство его слов и поступков, которое должно стать повседневной нормой его поведения.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Магистральным путем культивирования доброты и развития потребности в добротворч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стве избирается интеграция нравственного просвещения и общественной деятельности на пользу окружающим – синтез теории и практического освоения гуманистического образа жизни.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Сочетание теории с практикой сулило педагогам-исследователям весомый практический выход в виде оформления у питомцев доброты повышенных уровней, а потому последовательно программировалось и планомерно внедрялось в жизнедеятельность экспериментальных классов. Так, например, работа по воспитанию у младших школьников доброты посредством их посильной деятельности на пользу общешкольного коллектива, как правило, включала: 1. Оказание посил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ной помощи школьной библиотеке в ремонте книг. 2. Изготовление цветных флажков для укр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шения школьного здания в День знаний, к общегосударственным праздникам и торжественным датам. 3. Подключение к операциям подростков и старшеклассников по сбору макулатуры и вт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ричного сырья. 4. Подготовка и проведение серии концертов для родителей и для шефов-пятиклассников. 5. Проведение плановых концертов для воспитанников подшефного детского с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да. При планировании всей этой работы мы исходили из общей цели воспитания подрастающего поколения и учитывали особенности общей воспитанности, а также конкретной стадии физич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ского развития, интеллектуальной, трудовой, эстетической зрелости классного коллектива.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Анализ хода и итогов интегрирования нравственного просвещения существенной де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тельности в процессе воспитания младших школьников позволяет нам определить основные тр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бования к работе в этом плане, формулировки которых можно рассматривать как методические рекомендации для учителей начальных классов и всех лиц, причастных к пестованию добрых, чутких и заботливых юных граждан.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1. </w:t>
      </w:r>
      <w:r w:rsidRPr="000459B9">
        <w:rPr>
          <w:rFonts w:ascii="Times New Roman" w:hAnsi="Times New Roman" w:cs="Times New Roman"/>
          <w:sz w:val="20"/>
          <w:szCs w:val="20"/>
        </w:rPr>
        <w:t>Четкое определение и научное обоснование структуры и иерархи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потребностно-мотивационных, интеллектуально-мировоззренческих, эмоционально-волевых и деятельностно-поведенческих образований в личности каждого младшего школьника, характеризующих его как носителя идеала нашего добропорядочного современника.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2. Разъяснение всему ученическому коллективу сути и показ притягательной силы человеческой доброты как потенциально сплачивающего людей социально-психологического феномена, как средоточия и выражения высокой гуманистической культуры гражданина, как олицетворения общечеловеческих духовно-нравственных ценностей.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3. Предъявление детям и доступное для них истолкование педагогического замысла относительно стратегии и тактики подготовки их к жизни и труду истинными гуманистами – отзывчивыми, участливыми, добрыми, благовоспитанными людьми.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4. Определение для каждого ученика близких, средних и дальних перспектив гуманистического самосовершенствования, оптимальное предварительное расположение их на линии перспектив развития коллектива в данном отношении.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iCs/>
          <w:sz w:val="20"/>
          <w:szCs w:val="20"/>
        </w:rPr>
        <w:t xml:space="preserve">5. </w:t>
      </w:r>
      <w:r w:rsidRPr="000459B9">
        <w:rPr>
          <w:rFonts w:ascii="Times New Roman" w:hAnsi="Times New Roman" w:cs="Times New Roman"/>
          <w:sz w:val="20"/>
          <w:szCs w:val="20"/>
        </w:rPr>
        <w:t>Планирование и реализация системы нравственного просвещения и общественной деятельности учащихся начальных классов по направлениям: педагог – ученики (прямолинейное воздейс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вие), педагог – шефы (подростки, производственники, студенты, представители заинтересова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ной общественности микрорайона и города) – ученики, педагог – его коллеги (преподаватели изобразительного искусства, музыки и пения, физической культуры, факультативов) и спо</w:t>
      </w:r>
      <w:r w:rsidRPr="000459B9">
        <w:rPr>
          <w:rFonts w:ascii="Times New Roman" w:hAnsi="Times New Roman" w:cs="Times New Roman"/>
          <w:sz w:val="20"/>
          <w:szCs w:val="20"/>
        </w:rPr>
        <w:t>д</w:t>
      </w:r>
      <w:r w:rsidRPr="000459B9">
        <w:rPr>
          <w:rFonts w:ascii="Times New Roman" w:hAnsi="Times New Roman" w:cs="Times New Roman"/>
          <w:sz w:val="20"/>
          <w:szCs w:val="20"/>
        </w:rPr>
        <w:t>вижники (тренеры детских спортивных команд, руководители студий, ансамблей, хоровых и хореографических коллективов, детских специализированных станций и объединений) – учен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ки, педагог – родители школьников – ученики (опосредованное воздействие).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459B9">
        <w:rPr>
          <w:rFonts w:ascii="Times New Roman" w:hAnsi="Times New Roman" w:cs="Times New Roman"/>
          <w:spacing w:val="-2"/>
          <w:sz w:val="20"/>
          <w:szCs w:val="20"/>
        </w:rPr>
        <w:t>6. Стимулирование у детей потребности в добротворчестве актуальным содержанием их жизнеде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я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тельности, адекватными педагогическому замыслу и отвечающими возрасту воспитуемых орган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зационными формами их общественно-политической и морально-эстетической практики, подв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дящими к конкретным ситуациям работы и духовно облагораживающими ребят средствами обр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зовательно-развивающего воздействия, активизирующими добродетельно-альтруистические д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у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шевные порывы детей методическими приемами.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7. Систематическое и целенаправленное упражнение подопечных в проявлении действенной до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роты по отношению к окружающим людям, энергичное побуждение их к участию в акциях м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лосердия, добро- и миротворчества, заботы о людях, инвалидах, престарелых, о всех нужда</w:t>
      </w:r>
      <w:r w:rsidRPr="000459B9">
        <w:rPr>
          <w:rFonts w:ascii="Times New Roman" w:hAnsi="Times New Roman" w:cs="Times New Roman"/>
          <w:sz w:val="20"/>
          <w:szCs w:val="20"/>
        </w:rPr>
        <w:t>ю</w:t>
      </w:r>
      <w:r w:rsidRPr="000459B9">
        <w:rPr>
          <w:rFonts w:ascii="Times New Roman" w:hAnsi="Times New Roman" w:cs="Times New Roman"/>
          <w:sz w:val="20"/>
          <w:szCs w:val="20"/>
        </w:rPr>
        <w:t>щихся в практической помощи ребят.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8. Обеспечение научно-педагогического управления жизнедеятельностью питомцев и методич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ской помощи воспитателям всех рангов в подготовке юной смены, отличающейся добротой как существенным личностным качеством.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iCs/>
          <w:sz w:val="20"/>
          <w:szCs w:val="20"/>
        </w:rPr>
        <w:t xml:space="preserve">С </w:t>
      </w:r>
      <w:r w:rsidRPr="000459B9">
        <w:rPr>
          <w:rFonts w:ascii="Times New Roman" w:hAnsi="Times New Roman" w:cs="Times New Roman"/>
          <w:sz w:val="20"/>
          <w:szCs w:val="20"/>
        </w:rPr>
        <w:t>целью пробуждения, становления и утверждения потребности в добротворчестве у младших школьников обеспечивается гармонизация влияния на них комплекса адекватных иссл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довательскому замыслу объективных и субъективных факторов.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На протяжении тысячелетий лучшие умы человечества вынашивали идею формирования гармонической и всесторонне развитой личности. На необходимость устремления подрастающих поколений к оптимальному сочетанию личных и общественных интересов указывают в своих 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ботах П. П. Блонский, О. С. Богданова, Е. П. Бутузова, В. </w:t>
      </w:r>
      <w:r>
        <w:rPr>
          <w:rFonts w:ascii="Times New Roman" w:hAnsi="Times New Roman" w:cs="Times New Roman"/>
          <w:sz w:val="20"/>
          <w:szCs w:val="20"/>
        </w:rPr>
        <w:t>М. Коротов, Л. В. Кузнецова, Н. </w:t>
      </w:r>
      <w:r w:rsidRPr="000459B9">
        <w:rPr>
          <w:rFonts w:ascii="Times New Roman" w:hAnsi="Times New Roman" w:cs="Times New Roman"/>
          <w:sz w:val="20"/>
          <w:szCs w:val="20"/>
        </w:rPr>
        <w:t>К.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Крупская, А. С. Макаренко, В. С. Мухина, В. И. Петрова, Ю. П. Сокольников, В. Ф. </w:t>
      </w:r>
      <w:r w:rsidRPr="000459B9">
        <w:rPr>
          <w:rFonts w:ascii="Times New Roman" w:hAnsi="Times New Roman" w:cs="Times New Roman"/>
          <w:bCs/>
          <w:sz w:val="20"/>
          <w:szCs w:val="20"/>
        </w:rPr>
        <w:t>Фарф</w:t>
      </w:r>
      <w:r w:rsidRPr="000459B9">
        <w:rPr>
          <w:rFonts w:ascii="Times New Roman" w:hAnsi="Times New Roman" w:cs="Times New Roman"/>
          <w:bCs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ровский, Г. Н. Филонов, С. Т. Шацкий и др. Они отмечают, что нужно с самого раннего детства, а тем более на школьной скамье, учить наших детей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>полноценно жить и проявлять себя среди л</w:t>
      </w:r>
      <w:r w:rsidRPr="000459B9">
        <w:rPr>
          <w:rFonts w:ascii="Times New Roman" w:hAnsi="Times New Roman" w:cs="Times New Roman"/>
          <w:sz w:val="20"/>
          <w:szCs w:val="20"/>
        </w:rPr>
        <w:t>ю</w:t>
      </w:r>
      <w:r w:rsidRPr="000459B9">
        <w:rPr>
          <w:rFonts w:ascii="Times New Roman" w:hAnsi="Times New Roman" w:cs="Times New Roman"/>
          <w:sz w:val="20"/>
          <w:szCs w:val="20"/>
        </w:rPr>
        <w:t>дей, чувствовать другого человека, соотносить свои желания и поступки с желаниями и поступк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ми сверстников, с заботами и нуждами окружающих взрослых людей.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Никогда не утрачивает своей педагогической значимости стоящая перед учителем задача – помнить о том, что зло и жестокость заразительны. Поэтому он должен сделать все, чтобы сер</w:t>
      </w:r>
      <w:r w:rsidRPr="000459B9">
        <w:rPr>
          <w:rFonts w:ascii="Times New Roman" w:hAnsi="Times New Roman" w:cs="Times New Roman"/>
          <w:sz w:val="20"/>
          <w:szCs w:val="20"/>
        </w:rPr>
        <w:t>д</w:t>
      </w:r>
      <w:r w:rsidRPr="000459B9">
        <w:rPr>
          <w:rFonts w:ascii="Times New Roman" w:hAnsi="Times New Roman" w:cs="Times New Roman"/>
          <w:sz w:val="20"/>
          <w:szCs w:val="20"/>
        </w:rPr>
        <w:t>ца малышей не очерствели, чтобы увеличивалось добро в окружающем ребенка мире. Его свяще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ная обязанность и назначение – укрепить у детей веру в конечную победу добра, создавая для эт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го ситуации, как раз и требующие от них настоящего добротворчества. Сегодня это сложнейшая, очень тонкая, но абсолютно необходимая социально-педагогическая работа школы. Особое вн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мание следует уделить интеллигентности, которую В. А. Караковский характеризует как «особое свойство личности»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 xml:space="preserve">[1]. Она сегодня выступает </w:t>
      </w:r>
      <w:r w:rsidRPr="004A152D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качестве критерия и показателя духовно-нравственной воспитанности гражданина, которая проявляется в приветливости и скромности, в способности слушать и не мешать другим, в доброте и умении незаметно прийти на помощь чел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веку, в чистоте языка и чистоплотности быта.</w:t>
      </w:r>
    </w:p>
    <w:p w:rsidR="00B15265" w:rsidRPr="000459B9" w:rsidRDefault="00B15265" w:rsidP="00B15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Суть нашего педагогического кредо раскрывает ставшее исходной позицией исследования убеждение в том, что продуктивность организуемого и управляемого нами процесса прямо пропорционально зависит от степени гармонизации объективных и субъективных факторов, влия</w:t>
      </w:r>
      <w:r w:rsidRPr="000459B9">
        <w:rPr>
          <w:rFonts w:ascii="Times New Roman" w:hAnsi="Times New Roman" w:cs="Times New Roman"/>
          <w:sz w:val="20"/>
          <w:szCs w:val="20"/>
        </w:rPr>
        <w:t>ю</w:t>
      </w:r>
      <w:r w:rsidRPr="000459B9">
        <w:rPr>
          <w:rFonts w:ascii="Times New Roman" w:hAnsi="Times New Roman" w:cs="Times New Roman"/>
          <w:sz w:val="20"/>
          <w:szCs w:val="20"/>
        </w:rPr>
        <w:t>щих на ход образовательно-воспитательной работы и детерминирующих результатов.</w:t>
      </w:r>
    </w:p>
    <w:p w:rsidR="00B15265" w:rsidRPr="000459B9" w:rsidRDefault="00B15265" w:rsidP="00B15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качестве объективных мы рассматриваем социальный и социально-педагогический фа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торы.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Социальный фактор задается типом государства и характером общественного устройства, включает в себя конкретно-исторические, общественно-политические обстоятельства, экономич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скую ситуацию, разделяемые официальными структурами идеологические постулаты и морально-эстетические ценности, а также феномен духовно-культурной жизни общества. Он определяет характер и ведущие направления образовательно-воспитательной деятельности соответствующих органов государства и общественных систем, предполагает философско-методологические поз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ции для обоснования реализуемой стратегии подготовки детей и юношества к жизни и труду.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Социально-педагогический фактор, стимулирующий расширенное воспроизводство до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роты как существенного личностного качества у младших школьников, представляет собой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фессионально-управленческое участие государства и многообразное сотворчество общества в жизнедеятельности системы образования и воспитания подрастающих поколений. Эффективность его функционирования как движущей силы развития гуманистических начал в массе учащейся детворы опосредуется прежде всего: а) степенью выраженности творческого отношения к упра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лению образовательно-просвещенческой сферой и воспитательными структурами; 6) професси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нализмом интерпретаций и методической разработки государственно-теоретической и жизненно-практической подготовки юной смены; в) соответствующим материально-техническим и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граммно-методическим обеспечением школ, внешкольных и культурно-просветительных учре</w:t>
      </w:r>
      <w:r w:rsidRPr="000459B9">
        <w:rPr>
          <w:rFonts w:ascii="Times New Roman" w:hAnsi="Times New Roman" w:cs="Times New Roman"/>
          <w:sz w:val="20"/>
          <w:szCs w:val="20"/>
        </w:rPr>
        <w:t>ж</w:t>
      </w:r>
      <w:r w:rsidRPr="000459B9">
        <w:rPr>
          <w:rFonts w:ascii="Times New Roman" w:hAnsi="Times New Roman" w:cs="Times New Roman"/>
          <w:sz w:val="20"/>
          <w:szCs w:val="20"/>
        </w:rPr>
        <w:t>дений для детей и молодежи; г) способностью стимулировать и организовывать целенаправленное подключение к образовательно-воспитательному процессу разных слоев общественности на уровнях микро- и макросреды; д) искусством координации сил и фокусирования на вопросах общественного воспитания заинтересованного внимания всех общественных и государственных инстит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тов (идеологии, морали, права, промышленности, сельского хозяйства, науки, культуры и т. д.).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 субъективным факторам, стимулирующим рост гуманистической мотивации и форм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рование добротворческого поведения у учащихся начальных классов, мы относим психолого-педагогический. педагогический и психологический.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Психолого-педагогический фактор находит свое выражение в общеличностной и профе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сиональной характеристике учителя-воспитателя, занимающегося с детьми. Поскольку педагог объективно является центральной фигурой процесса воспитания подлинных гуманистов, мы с коллегами по Тверской лаборатории на основе многопланового коллективного исследования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ставили своеобразный кодекс современного учителя общеобразовательной школы, который пре</w:t>
      </w:r>
      <w:r w:rsidRPr="000459B9">
        <w:rPr>
          <w:rFonts w:ascii="Times New Roman" w:hAnsi="Times New Roman" w:cs="Times New Roman"/>
          <w:sz w:val="20"/>
          <w:szCs w:val="20"/>
        </w:rPr>
        <w:t>д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ставляет собой текстуальное описание всего комплекса требований к его личности. Он базируется на аналогичных требованиях, разработанных в свое время такими специалистами в этой области, как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>. А. Гришин, И. А. Зязюн, Н. В. Кузьмина, В. А. Сластенин, Л. Ф. Спирин, А. И. Щербаков.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Pr="000459B9">
        <w:rPr>
          <w:rFonts w:ascii="Times New Roman" w:hAnsi="Times New Roman" w:cs="Times New Roman"/>
          <w:sz w:val="20"/>
          <w:szCs w:val="20"/>
        </w:rPr>
        <w:t xml:space="preserve">формировании </w:t>
      </w:r>
      <w:r w:rsidRPr="000459B9">
        <w:rPr>
          <w:rFonts w:ascii="Times New Roman" w:hAnsi="Times New Roman" w:cs="Times New Roman"/>
          <w:bCs/>
          <w:sz w:val="20"/>
          <w:szCs w:val="20"/>
        </w:rPr>
        <w:t>доброты у ребят мы старались отдать дань всем принципам воспитания, исповедуемым отечественной педагогической теорией, развертывая их действие на всех направл</w:t>
      </w:r>
      <w:r w:rsidRPr="000459B9">
        <w:rPr>
          <w:rFonts w:ascii="Times New Roman" w:hAnsi="Times New Roman" w:cs="Times New Roman"/>
          <w:bCs/>
          <w:sz w:val="20"/>
          <w:szCs w:val="20"/>
        </w:rPr>
        <w:t>е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ниях работы </w:t>
      </w:r>
      <w:r w:rsidRPr="000459B9">
        <w:rPr>
          <w:rFonts w:ascii="Times New Roman" w:hAnsi="Times New Roman" w:cs="Times New Roman"/>
          <w:sz w:val="20"/>
          <w:szCs w:val="20"/>
        </w:rPr>
        <w:t xml:space="preserve">и </w:t>
      </w:r>
      <w:r w:rsidRPr="000459B9">
        <w:rPr>
          <w:rFonts w:ascii="Times New Roman" w:hAnsi="Times New Roman" w:cs="Times New Roman"/>
          <w:bCs/>
          <w:sz w:val="20"/>
          <w:szCs w:val="20"/>
        </w:rPr>
        <w:t>создавая соответствующие благоприятные условия. Так, на описанном магистрал</w:t>
      </w:r>
      <w:r w:rsidRPr="000459B9">
        <w:rPr>
          <w:rFonts w:ascii="Times New Roman" w:hAnsi="Times New Roman" w:cs="Times New Roman"/>
          <w:bCs/>
          <w:sz w:val="20"/>
          <w:szCs w:val="20"/>
        </w:rPr>
        <w:t>ь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ном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пути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развития </w:t>
      </w:r>
      <w:r w:rsidRPr="000459B9">
        <w:rPr>
          <w:rFonts w:ascii="Times New Roman" w:hAnsi="Times New Roman" w:cs="Times New Roman"/>
          <w:sz w:val="20"/>
          <w:szCs w:val="20"/>
        </w:rPr>
        <w:t xml:space="preserve">гуманизма у учащихся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из </w:t>
      </w:r>
      <w:r w:rsidRPr="000459B9">
        <w:rPr>
          <w:rFonts w:ascii="Times New Roman" w:hAnsi="Times New Roman" w:cs="Times New Roman"/>
          <w:sz w:val="20"/>
          <w:szCs w:val="20"/>
        </w:rPr>
        <w:t xml:space="preserve">экспериментальных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классов </w:t>
      </w:r>
      <w:r w:rsidRPr="000459B9"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при установлении прочной </w:t>
      </w:r>
      <w:r w:rsidRPr="000459B9">
        <w:rPr>
          <w:rFonts w:ascii="Times New Roman" w:hAnsi="Times New Roman" w:cs="Times New Roman"/>
          <w:sz w:val="20"/>
          <w:szCs w:val="20"/>
        </w:rPr>
        <w:t xml:space="preserve">и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эффективной взаимосвязи элементов нравственного воспитания – нами </w:t>
      </w:r>
      <w:r w:rsidRPr="000459B9">
        <w:rPr>
          <w:rFonts w:ascii="Times New Roman" w:hAnsi="Times New Roman" w:cs="Times New Roman"/>
          <w:sz w:val="20"/>
          <w:szCs w:val="20"/>
        </w:rPr>
        <w:t>предусматрив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лись: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а) целесообразное сочетание теоретической и практической подготовки детей к налаживанию </w:t>
      </w:r>
      <w:r w:rsidRPr="000459B9">
        <w:rPr>
          <w:rFonts w:ascii="Times New Roman" w:hAnsi="Times New Roman" w:cs="Times New Roman"/>
          <w:sz w:val="20"/>
          <w:szCs w:val="20"/>
        </w:rPr>
        <w:t xml:space="preserve">и </w:t>
      </w:r>
      <w:r w:rsidRPr="000459B9">
        <w:rPr>
          <w:rFonts w:ascii="Times New Roman" w:hAnsi="Times New Roman" w:cs="Times New Roman"/>
          <w:bCs/>
          <w:sz w:val="20"/>
          <w:szCs w:val="20"/>
        </w:rPr>
        <w:t>укреплению добрых, уважительных взаимоотношений с людьми, рачительно-хозяйского по</w:t>
      </w:r>
      <w:r w:rsidRPr="000459B9">
        <w:rPr>
          <w:rFonts w:ascii="Times New Roman" w:hAnsi="Times New Roman" w:cs="Times New Roman"/>
          <w:bCs/>
          <w:sz w:val="20"/>
          <w:szCs w:val="20"/>
        </w:rPr>
        <w:t>д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хода к природе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и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материальным ценностям, всестороннему самосовершенствованию в процессе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приобщения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достижениям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общечеловеческой </w:t>
      </w:r>
      <w:r w:rsidRPr="000459B9">
        <w:rPr>
          <w:rFonts w:ascii="Times New Roman" w:hAnsi="Times New Roman" w:cs="Times New Roman"/>
          <w:sz w:val="20"/>
          <w:szCs w:val="20"/>
        </w:rPr>
        <w:t>культуры и искусства;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б) объединение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и координация усилий школы, семьи, внешкольных </w:t>
      </w:r>
      <w:r w:rsidRPr="000459B9">
        <w:rPr>
          <w:rFonts w:ascii="Times New Roman" w:hAnsi="Times New Roman" w:cs="Times New Roman"/>
          <w:sz w:val="20"/>
          <w:szCs w:val="20"/>
        </w:rPr>
        <w:t xml:space="preserve">учреждений, </w:t>
      </w:r>
      <w:r w:rsidRPr="000459B9">
        <w:rPr>
          <w:rFonts w:ascii="Times New Roman" w:hAnsi="Times New Roman" w:cs="Times New Roman"/>
          <w:bCs/>
          <w:sz w:val="20"/>
          <w:szCs w:val="20"/>
        </w:rPr>
        <w:t>производстве</w:t>
      </w:r>
      <w:r w:rsidRPr="000459B9">
        <w:rPr>
          <w:rFonts w:ascii="Times New Roman" w:hAnsi="Times New Roman" w:cs="Times New Roman"/>
          <w:bCs/>
          <w:sz w:val="20"/>
          <w:szCs w:val="20"/>
        </w:rPr>
        <w:t>н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ных </w:t>
      </w:r>
      <w:r w:rsidRPr="000459B9">
        <w:rPr>
          <w:rFonts w:ascii="Times New Roman" w:hAnsi="Times New Roman" w:cs="Times New Roman"/>
          <w:sz w:val="20"/>
          <w:szCs w:val="20"/>
        </w:rPr>
        <w:t xml:space="preserve">коллективов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и общественности по </w:t>
      </w:r>
      <w:r w:rsidRPr="000459B9">
        <w:rPr>
          <w:rFonts w:ascii="Times New Roman" w:hAnsi="Times New Roman" w:cs="Times New Roman"/>
          <w:sz w:val="20"/>
          <w:szCs w:val="20"/>
        </w:rPr>
        <w:t xml:space="preserve">реализации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духовно-нравственных сокровищ планеты в детской </w:t>
      </w:r>
      <w:r w:rsidRPr="000459B9">
        <w:rPr>
          <w:rFonts w:ascii="Times New Roman" w:hAnsi="Times New Roman" w:cs="Times New Roman"/>
          <w:sz w:val="20"/>
          <w:szCs w:val="20"/>
        </w:rPr>
        <w:t xml:space="preserve">и </w:t>
      </w:r>
      <w:r w:rsidRPr="000459B9">
        <w:rPr>
          <w:rFonts w:ascii="Times New Roman" w:hAnsi="Times New Roman" w:cs="Times New Roman"/>
          <w:bCs/>
          <w:sz w:val="20"/>
          <w:szCs w:val="20"/>
        </w:rPr>
        <w:t>молодежной среде;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в) охват </w:t>
      </w:r>
      <w:r w:rsidRPr="000459B9">
        <w:rPr>
          <w:rFonts w:ascii="Times New Roman" w:hAnsi="Times New Roman" w:cs="Times New Roman"/>
          <w:sz w:val="20"/>
          <w:szCs w:val="20"/>
        </w:rPr>
        <w:t xml:space="preserve">этическим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просвещением и высоконравственной жизненной практикой всех без </w:t>
      </w:r>
      <w:r w:rsidRPr="000459B9">
        <w:rPr>
          <w:rFonts w:ascii="Times New Roman" w:hAnsi="Times New Roman" w:cs="Times New Roman"/>
          <w:sz w:val="20"/>
          <w:szCs w:val="20"/>
        </w:rPr>
        <w:t>исключ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ния </w:t>
      </w:r>
      <w:r w:rsidRPr="000459B9">
        <w:rPr>
          <w:rFonts w:ascii="Times New Roman" w:hAnsi="Times New Roman" w:cs="Times New Roman"/>
          <w:bCs/>
          <w:sz w:val="20"/>
          <w:szCs w:val="20"/>
        </w:rPr>
        <w:t>вверенных нам представителей юной смены;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г) </w:t>
      </w:r>
      <w:r w:rsidRPr="000459B9">
        <w:rPr>
          <w:rFonts w:ascii="Times New Roman" w:hAnsi="Times New Roman" w:cs="Times New Roman"/>
          <w:sz w:val="20"/>
          <w:szCs w:val="20"/>
        </w:rPr>
        <w:t xml:space="preserve">обеспечение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непрерывности облагораживающего </w:t>
      </w:r>
      <w:r w:rsidRPr="000459B9">
        <w:rPr>
          <w:rFonts w:ascii="Times New Roman" w:hAnsi="Times New Roman" w:cs="Times New Roman"/>
          <w:sz w:val="20"/>
          <w:szCs w:val="20"/>
        </w:rPr>
        <w:t xml:space="preserve">воспитательного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воздействия на </w:t>
      </w:r>
      <w:r w:rsidRPr="000459B9">
        <w:rPr>
          <w:rFonts w:ascii="Times New Roman" w:hAnsi="Times New Roman" w:cs="Times New Roman"/>
          <w:sz w:val="20"/>
          <w:szCs w:val="20"/>
        </w:rPr>
        <w:t>нравстве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 xml:space="preserve">ную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сферу </w:t>
      </w:r>
      <w:r w:rsidRPr="000459B9">
        <w:rPr>
          <w:rFonts w:ascii="Times New Roman" w:hAnsi="Times New Roman" w:cs="Times New Roman"/>
          <w:sz w:val="20"/>
          <w:szCs w:val="20"/>
        </w:rPr>
        <w:t xml:space="preserve">растущих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питомцев </w:t>
      </w:r>
      <w:r w:rsidRPr="000459B9">
        <w:rPr>
          <w:rFonts w:ascii="Times New Roman" w:hAnsi="Times New Roman" w:cs="Times New Roman"/>
          <w:sz w:val="20"/>
          <w:szCs w:val="20"/>
        </w:rPr>
        <w:t>пу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тем </w:t>
      </w:r>
      <w:r w:rsidRPr="000459B9">
        <w:rPr>
          <w:rFonts w:ascii="Times New Roman" w:hAnsi="Times New Roman" w:cs="Times New Roman"/>
          <w:sz w:val="20"/>
          <w:szCs w:val="20"/>
        </w:rPr>
        <w:t xml:space="preserve">соблюдения </w:t>
      </w:r>
      <w:r w:rsidRPr="000459B9">
        <w:rPr>
          <w:rFonts w:ascii="Times New Roman" w:hAnsi="Times New Roman" w:cs="Times New Roman"/>
          <w:bCs/>
          <w:sz w:val="20"/>
          <w:szCs w:val="20"/>
        </w:rPr>
        <w:t>преемственности от младших звеньев сист</w:t>
      </w:r>
      <w:r w:rsidRPr="000459B9">
        <w:rPr>
          <w:rFonts w:ascii="Times New Roman" w:hAnsi="Times New Roman" w:cs="Times New Roman"/>
          <w:bCs/>
          <w:sz w:val="20"/>
          <w:szCs w:val="20"/>
        </w:rPr>
        <w:t>е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мы образования к 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старшим </w:t>
      </w:r>
      <w:r w:rsidRPr="000459B9">
        <w:rPr>
          <w:rFonts w:ascii="Times New Roman" w:hAnsi="Times New Roman" w:cs="Times New Roman"/>
          <w:bCs/>
          <w:sz w:val="20"/>
          <w:szCs w:val="20"/>
        </w:rPr>
        <w:t>и внедрение «сквозных» программ воспитательной работы;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д) использование активных и многоплановых форм </w:t>
      </w:r>
      <w:r w:rsidRPr="000459B9">
        <w:rPr>
          <w:rFonts w:ascii="Times New Roman" w:hAnsi="Times New Roman" w:cs="Times New Roman"/>
          <w:sz w:val="20"/>
          <w:szCs w:val="20"/>
        </w:rPr>
        <w:t xml:space="preserve">жизнедеятельности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подопечных – фестивалей, смотров, </w:t>
      </w:r>
      <w:r w:rsidRPr="000459B9">
        <w:rPr>
          <w:rFonts w:ascii="Times New Roman" w:hAnsi="Times New Roman" w:cs="Times New Roman"/>
          <w:sz w:val="20"/>
          <w:szCs w:val="20"/>
        </w:rPr>
        <w:t xml:space="preserve">олимпиад, праздников, путешествий,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спартакиад,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предоставляющих обучающимся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широкое пространство для объективирования нравственных </w:t>
      </w:r>
      <w:r w:rsidRPr="000459B9">
        <w:rPr>
          <w:rFonts w:ascii="Times New Roman" w:hAnsi="Times New Roman" w:cs="Times New Roman"/>
          <w:sz w:val="20"/>
          <w:szCs w:val="20"/>
        </w:rPr>
        <w:t xml:space="preserve">знаний, приобретения и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развития </w:t>
      </w:r>
      <w:r w:rsidRPr="000459B9">
        <w:rPr>
          <w:rFonts w:ascii="Times New Roman" w:hAnsi="Times New Roman" w:cs="Times New Roman"/>
          <w:sz w:val="20"/>
          <w:szCs w:val="20"/>
        </w:rPr>
        <w:t xml:space="preserve">умений,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навыков и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привычек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подлинно человеческого </w:t>
      </w:r>
      <w:r w:rsidRPr="000459B9">
        <w:rPr>
          <w:rFonts w:ascii="Times New Roman" w:hAnsi="Times New Roman" w:cs="Times New Roman"/>
          <w:sz w:val="20"/>
          <w:szCs w:val="20"/>
        </w:rPr>
        <w:t>поведения;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е) адекватная величественной идее формирования морально устойчивой личности методическая инструментовка учебно-воспитательного процесса, характеризующаяся широтой диапазона используемых педагогических приемов, их оригинальностью и </w:t>
      </w:r>
      <w:r w:rsidRPr="000459B9">
        <w:rPr>
          <w:rFonts w:ascii="Times New Roman" w:hAnsi="Times New Roman" w:cs="Times New Roman"/>
          <w:sz w:val="20"/>
          <w:szCs w:val="20"/>
        </w:rPr>
        <w:t xml:space="preserve">соответствием </w:t>
      </w:r>
      <w:r w:rsidRPr="000459B9">
        <w:rPr>
          <w:rFonts w:ascii="Times New Roman" w:hAnsi="Times New Roman" w:cs="Times New Roman"/>
          <w:bCs/>
          <w:sz w:val="20"/>
          <w:szCs w:val="20"/>
        </w:rPr>
        <w:t>возрастным ос</w:t>
      </w:r>
      <w:r w:rsidRPr="000459B9">
        <w:rPr>
          <w:rFonts w:ascii="Times New Roman" w:hAnsi="Times New Roman" w:cs="Times New Roman"/>
          <w:bCs/>
          <w:sz w:val="20"/>
          <w:szCs w:val="20"/>
        </w:rPr>
        <w:t>о</w:t>
      </w:r>
      <w:r w:rsidRPr="000459B9">
        <w:rPr>
          <w:rFonts w:ascii="Times New Roman" w:hAnsi="Times New Roman" w:cs="Times New Roman"/>
          <w:bCs/>
          <w:sz w:val="20"/>
          <w:szCs w:val="20"/>
        </w:rPr>
        <w:t>бенностям членов экспериментальных групп.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Обоснование значимости педагогического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фактора в </w:t>
      </w:r>
      <w:r w:rsidRPr="000459B9">
        <w:rPr>
          <w:rFonts w:ascii="Times New Roman" w:hAnsi="Times New Roman" w:cs="Times New Roman"/>
          <w:sz w:val="20"/>
          <w:szCs w:val="20"/>
        </w:rPr>
        <w:t xml:space="preserve">развитии </w:t>
      </w:r>
      <w:r w:rsidRPr="000459B9">
        <w:rPr>
          <w:rFonts w:ascii="Times New Roman" w:hAnsi="Times New Roman" w:cs="Times New Roman"/>
          <w:bCs/>
          <w:sz w:val="20"/>
          <w:szCs w:val="20"/>
        </w:rPr>
        <w:t>детей как милосердных, с</w:t>
      </w:r>
      <w:r w:rsidRPr="000459B9">
        <w:rPr>
          <w:rFonts w:ascii="Times New Roman" w:hAnsi="Times New Roman" w:cs="Times New Roman"/>
          <w:bCs/>
          <w:sz w:val="20"/>
          <w:szCs w:val="20"/>
        </w:rPr>
        <w:t>о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страдающих, добрых и участливых граждан может быть усилено обращением к такому </w:t>
      </w:r>
      <w:r w:rsidRPr="000459B9">
        <w:rPr>
          <w:rFonts w:ascii="Times New Roman" w:hAnsi="Times New Roman" w:cs="Times New Roman"/>
          <w:sz w:val="20"/>
          <w:szCs w:val="20"/>
        </w:rPr>
        <w:t xml:space="preserve">условию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как </w:t>
      </w:r>
      <w:r w:rsidRPr="000459B9">
        <w:rPr>
          <w:rFonts w:ascii="Times New Roman" w:hAnsi="Times New Roman" w:cs="Times New Roman"/>
          <w:sz w:val="20"/>
          <w:szCs w:val="20"/>
        </w:rPr>
        <w:t xml:space="preserve">объединение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 данном процессе учительских и родительских </w:t>
      </w:r>
      <w:r w:rsidRPr="000459B9">
        <w:rPr>
          <w:rFonts w:ascii="Times New Roman" w:hAnsi="Times New Roman" w:cs="Times New Roman"/>
          <w:sz w:val="20"/>
          <w:szCs w:val="20"/>
        </w:rPr>
        <w:t>устремлений.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Психологический фактор, способствующий наращиванию фонда гуманистических, добротворческих потенций младшего школьника, заключен 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 самом ученике. Это – его внутренняя сф</w:t>
      </w:r>
      <w:r w:rsidRPr="000459B9">
        <w:rPr>
          <w:rFonts w:ascii="Times New Roman" w:hAnsi="Times New Roman" w:cs="Times New Roman"/>
          <w:bCs/>
          <w:sz w:val="20"/>
          <w:szCs w:val="20"/>
        </w:rPr>
        <w:t>е</w:t>
      </w:r>
      <w:r w:rsidRPr="000459B9">
        <w:rPr>
          <w:rFonts w:ascii="Times New Roman" w:hAnsi="Times New Roman" w:cs="Times New Roman"/>
          <w:bCs/>
          <w:sz w:val="20"/>
          <w:szCs w:val="20"/>
        </w:rPr>
        <w:t>ра – потребностно-мотивационный, ценностно-мировоззренческий, эмоционально-волевой аспе</w:t>
      </w:r>
      <w:r w:rsidRPr="000459B9">
        <w:rPr>
          <w:rFonts w:ascii="Times New Roman" w:hAnsi="Times New Roman" w:cs="Times New Roman"/>
          <w:bCs/>
          <w:sz w:val="20"/>
          <w:szCs w:val="20"/>
        </w:rPr>
        <w:t>к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ты личности и их концентрированное выражение в поведении </w:t>
      </w:r>
      <w:r w:rsidRPr="000459B9">
        <w:rPr>
          <w:rFonts w:ascii="Times New Roman" w:hAnsi="Times New Roman" w:cs="Times New Roman"/>
          <w:sz w:val="20"/>
          <w:szCs w:val="20"/>
        </w:rPr>
        <w:t>учащегося.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Введение в строй,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приведение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 целесообразное движение </w:t>
      </w:r>
      <w:r w:rsidRPr="000459B9">
        <w:rPr>
          <w:rFonts w:ascii="Times New Roman" w:hAnsi="Times New Roman" w:cs="Times New Roman"/>
          <w:sz w:val="20"/>
          <w:szCs w:val="20"/>
        </w:rPr>
        <w:t>и гармонизация функционир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вания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всех групп факторов, </w:t>
      </w:r>
      <w:r w:rsidRPr="000459B9">
        <w:rPr>
          <w:rFonts w:ascii="Times New Roman" w:hAnsi="Times New Roman" w:cs="Times New Roman"/>
          <w:sz w:val="20"/>
          <w:szCs w:val="20"/>
        </w:rPr>
        <w:t xml:space="preserve">способствующих зарождению,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вызреванию и </w:t>
      </w:r>
      <w:r w:rsidRPr="000459B9">
        <w:rPr>
          <w:rFonts w:ascii="Times New Roman" w:hAnsi="Times New Roman" w:cs="Times New Roman"/>
          <w:sz w:val="20"/>
          <w:szCs w:val="20"/>
        </w:rPr>
        <w:t xml:space="preserve">утверждению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доброты в личности младшего </w:t>
      </w:r>
      <w:r w:rsidRPr="000459B9">
        <w:rPr>
          <w:rFonts w:ascii="Times New Roman" w:hAnsi="Times New Roman" w:cs="Times New Roman"/>
          <w:sz w:val="20"/>
          <w:szCs w:val="20"/>
        </w:rPr>
        <w:t xml:space="preserve">школьника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как ее существенного качества, позволяет с </w:t>
      </w:r>
      <w:r w:rsidRPr="000459B9">
        <w:rPr>
          <w:rFonts w:ascii="Times New Roman" w:hAnsi="Times New Roman" w:cs="Times New Roman"/>
          <w:sz w:val="20"/>
          <w:szCs w:val="20"/>
        </w:rPr>
        <w:t>большой долей ув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ренности в успехе прогнозировать высокие результаты в этой работе.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методическом плане необходимо задействовать возможно большее количество раци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нальных приемов – своеобразный оптимум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воспитательных </w:t>
      </w:r>
      <w:r w:rsidRPr="000459B9">
        <w:rPr>
          <w:rFonts w:ascii="Times New Roman" w:hAnsi="Times New Roman" w:cs="Times New Roman"/>
          <w:sz w:val="20"/>
          <w:szCs w:val="20"/>
        </w:rPr>
        <w:t xml:space="preserve">воздействий на идейно-нравственную сферу личности </w:t>
      </w:r>
      <w:r w:rsidRPr="000459B9">
        <w:rPr>
          <w:rFonts w:ascii="Times New Roman" w:hAnsi="Times New Roman" w:cs="Times New Roman"/>
          <w:bCs/>
          <w:sz w:val="20"/>
          <w:szCs w:val="20"/>
        </w:rPr>
        <w:t>воспитанника.</w:t>
      </w:r>
    </w:p>
    <w:p w:rsidR="00B15265" w:rsidRPr="000459B9" w:rsidRDefault="00B15265" w:rsidP="00B15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1-й прием – стимулирование роста у учащихся потребности в гуманистическом, добр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творческом самосовершенствовании.</w:t>
      </w:r>
    </w:p>
    <w:p w:rsidR="00B15265" w:rsidRPr="000459B9" w:rsidRDefault="00B15265" w:rsidP="00B15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2-й прием – разъяснение детям сути и содержания норм, правил гуманного поведения как олицетворения общечеловеческих духовно-нравственных ценностей.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3-й прием – формирование в ученическом коллективе здорового общественного мнения по вопросам гуманистической нравственности и использование его как инструмента социально-педагогического влияния на сознание учащихся.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4-й прием – пробуждение и поддержание у учащихся оптимизма относительно осущес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вимости замысливаемых благородных предприятии и достижения поставленных целей гуман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стического самосовершенствования.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5-й прием – показ питомцам привлекательных образцов проявления доброты, личная де</w:t>
      </w:r>
      <w:r w:rsidRPr="000459B9">
        <w:rPr>
          <w:rFonts w:ascii="Times New Roman" w:hAnsi="Times New Roman" w:cs="Times New Roman"/>
          <w:sz w:val="20"/>
          <w:szCs w:val="20"/>
        </w:rPr>
        <w:t>й</w:t>
      </w:r>
      <w:r w:rsidRPr="000459B9">
        <w:rPr>
          <w:rFonts w:ascii="Times New Roman" w:hAnsi="Times New Roman" w:cs="Times New Roman"/>
          <w:sz w:val="20"/>
          <w:szCs w:val="20"/>
        </w:rPr>
        <w:t>ственная забота об обеспечении детей средствами гуманистического развития, создание атмосф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ры доброжелательности в школе.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6-й прием – программирование системы ситуаций жизнедеятельности детского коллект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ва, предполагающих выбор воспитуемыми варианта проявления доброты и активное включение в его реализацию.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7-й прием – внедрение посильной самостоятельности и педагогически оправданных эл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ментов самоуправления младших школьников в процесс проведения ими добротворческих акций.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8-й прием – подкрепление усилий воспитателей в интеллектуально-мировоззренческом развитии юных граждан целенаправленным воздействием на эмоционально-волевую сферу, на их гуманистические чувства.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9-й прием – обеспечение тесной взаимосвязи с сотрудничающими педагогами </w:t>
      </w:r>
      <w:r w:rsidRPr="000459B9">
        <w:rPr>
          <w:rFonts w:ascii="Times New Roman" w:hAnsi="Times New Roman" w:cs="Times New Roman"/>
          <w:sz w:val="20"/>
          <w:szCs w:val="20"/>
        </w:rPr>
        <w:t>и воспит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телями </w:t>
      </w:r>
      <w:r w:rsidRPr="000459B9">
        <w:rPr>
          <w:rFonts w:ascii="Times New Roman" w:hAnsi="Times New Roman" w:cs="Times New Roman"/>
          <w:bCs/>
          <w:sz w:val="20"/>
          <w:szCs w:val="20"/>
        </w:rPr>
        <w:t>в развитии у учащихся доброты как существенного личностного качества.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Обоснованное оперирование названными выше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и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другими приемами воплощения </w:t>
      </w:r>
      <w:r w:rsidRPr="000459B9">
        <w:rPr>
          <w:rFonts w:ascii="Times New Roman" w:hAnsi="Times New Roman" w:cs="Times New Roman"/>
          <w:sz w:val="20"/>
          <w:szCs w:val="20"/>
        </w:rPr>
        <w:t>в уче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но-воспитательную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практику всей гаммы объективных и 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субъективных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факторов,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позволяющих стимулировать </w:t>
      </w:r>
      <w:r w:rsidRPr="000459B9">
        <w:rPr>
          <w:rFonts w:ascii="Times New Roman" w:hAnsi="Times New Roman" w:cs="Times New Roman"/>
          <w:bCs/>
          <w:sz w:val="20"/>
          <w:szCs w:val="20"/>
        </w:rPr>
        <w:t>развитие потребности младших школьников в гуманистическом самосовершенс</w:t>
      </w:r>
      <w:r w:rsidRPr="000459B9">
        <w:rPr>
          <w:rFonts w:ascii="Times New Roman" w:hAnsi="Times New Roman" w:cs="Times New Roman"/>
          <w:bCs/>
          <w:sz w:val="20"/>
          <w:szCs w:val="20"/>
        </w:rPr>
        <w:t>т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вовании, создает богатейшие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возможности </w:t>
      </w:r>
      <w:r w:rsidRPr="000459B9">
        <w:rPr>
          <w:rFonts w:ascii="Times New Roman" w:hAnsi="Times New Roman" w:cs="Times New Roman"/>
          <w:bCs/>
          <w:sz w:val="20"/>
          <w:szCs w:val="20"/>
        </w:rPr>
        <w:t>для оптимизации педагогической деятельности в да</w:t>
      </w:r>
      <w:r w:rsidRPr="000459B9">
        <w:rPr>
          <w:rFonts w:ascii="Times New Roman" w:hAnsi="Times New Roman" w:cs="Times New Roman"/>
          <w:bCs/>
          <w:sz w:val="20"/>
          <w:szCs w:val="20"/>
        </w:rPr>
        <w:t>н</w:t>
      </w:r>
      <w:r w:rsidRPr="000459B9">
        <w:rPr>
          <w:rFonts w:ascii="Times New Roman" w:hAnsi="Times New Roman" w:cs="Times New Roman"/>
          <w:bCs/>
          <w:sz w:val="20"/>
          <w:szCs w:val="20"/>
        </w:rPr>
        <w:t>ном направлении. Степень действенности каждого из них или их органических сочетаний зависит от характера и особенностей конкретной учебно-воспитательной ситуации и от содержания выт</w:t>
      </w:r>
      <w:r w:rsidRPr="000459B9">
        <w:rPr>
          <w:rFonts w:ascii="Times New Roman" w:hAnsi="Times New Roman" w:cs="Times New Roman"/>
          <w:bCs/>
          <w:sz w:val="20"/>
          <w:szCs w:val="20"/>
        </w:rPr>
        <w:t>е</w:t>
      </w:r>
      <w:r w:rsidRPr="000459B9">
        <w:rPr>
          <w:rFonts w:ascii="Times New Roman" w:hAnsi="Times New Roman" w:cs="Times New Roman"/>
          <w:bCs/>
          <w:sz w:val="20"/>
          <w:szCs w:val="20"/>
        </w:rPr>
        <w:t>кающих из этой ситуации педагогических задач.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>В целом же представленная совокупность рациональных методических приемов подг</w:t>
      </w:r>
      <w:r w:rsidRPr="000459B9">
        <w:rPr>
          <w:rFonts w:ascii="Times New Roman" w:hAnsi="Times New Roman" w:cs="Times New Roman"/>
          <w:bCs/>
          <w:sz w:val="20"/>
          <w:szCs w:val="20"/>
        </w:rPr>
        <w:t>о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товки юных гуманистов может быть рекомендована к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применению </w:t>
      </w:r>
      <w:r w:rsidRPr="000459B9">
        <w:rPr>
          <w:rFonts w:ascii="Times New Roman" w:hAnsi="Times New Roman" w:cs="Times New Roman"/>
          <w:bCs/>
          <w:sz w:val="20"/>
          <w:szCs w:val="20"/>
        </w:rPr>
        <w:t xml:space="preserve">в массовом опыте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воспитания учащихся </w:t>
      </w:r>
      <w:r w:rsidRPr="000459B9">
        <w:rPr>
          <w:rFonts w:ascii="Times New Roman" w:hAnsi="Times New Roman" w:cs="Times New Roman"/>
          <w:bCs/>
          <w:sz w:val="20"/>
          <w:szCs w:val="20"/>
        </w:rPr>
        <w:t>начальных классов.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Богатая педагогическая инструментовка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образовательно-воспитательного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>процесса, предл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>а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гаемая нами, является важным условием успешного решения задач духовно-нравственного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воспит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ния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младших школьников: общечеловеческие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духовно-нравственные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ценности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ориентир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и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>теор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>е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тико-методологическая основа формирования личности современного школьника; использование идей мира и дружбы между народами в формировании у детей и юношества потребности в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добр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творчестве;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развитие у детей интереса к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lastRenderedPageBreak/>
        <w:t xml:space="preserve">человеку как высшей ценности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и уважения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>к его достоинс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>т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ву как предметное использование нравственного потенциала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общечеловеческих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>ценностей и соста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>в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ная часть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формирования </w:t>
      </w:r>
      <w:r w:rsidRPr="000459B9">
        <w:rPr>
          <w:rFonts w:ascii="Times New Roman" w:hAnsi="Times New Roman" w:cs="Times New Roman"/>
          <w:bCs/>
          <w:iCs/>
          <w:spacing w:val="-2"/>
          <w:sz w:val="20"/>
          <w:szCs w:val="20"/>
        </w:rPr>
        <w:t xml:space="preserve">у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них потребности в добротворчестве; использование добротворческих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тр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диций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народной педагогики в современных условиях как источника воспитания доброты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 xml:space="preserve">у </w:t>
      </w:r>
      <w:r w:rsidRPr="000459B9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младших </w:t>
      </w:r>
      <w:r w:rsidRPr="000459B9">
        <w:rPr>
          <w:rFonts w:ascii="Times New Roman" w:hAnsi="Times New Roman" w:cs="Times New Roman"/>
          <w:spacing w:val="-2"/>
          <w:sz w:val="20"/>
          <w:szCs w:val="20"/>
        </w:rPr>
        <w:t>школьников.</w:t>
      </w:r>
    </w:p>
    <w:p w:rsidR="00B15265" w:rsidRPr="000459B9" w:rsidRDefault="00B15265" w:rsidP="00B15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:rsidR="00B15265" w:rsidRPr="004A152D" w:rsidRDefault="00B15265" w:rsidP="00B15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18"/>
          <w:szCs w:val="18"/>
        </w:rPr>
      </w:pPr>
      <w:r w:rsidRPr="004A152D">
        <w:rPr>
          <w:rFonts w:ascii="Times New Roman" w:hAnsi="Times New Roman" w:cs="Times New Roman"/>
          <w:spacing w:val="-2"/>
          <w:sz w:val="18"/>
          <w:szCs w:val="18"/>
        </w:rPr>
        <w:t>БИБЛИОГРАФИЧЕСКИЙ СПИСОК</w:t>
      </w:r>
    </w:p>
    <w:p w:rsidR="00B15265" w:rsidRPr="004A152D" w:rsidRDefault="00B15265" w:rsidP="00B1526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4A152D">
        <w:rPr>
          <w:rFonts w:ascii="Times New Roman" w:hAnsi="Times New Roman" w:cs="Times New Roman"/>
          <w:spacing w:val="-2"/>
          <w:sz w:val="18"/>
          <w:szCs w:val="18"/>
        </w:rPr>
        <w:t>Караковский</w:t>
      </w:r>
      <w:r>
        <w:rPr>
          <w:rFonts w:ascii="Times New Roman" w:hAnsi="Times New Roman" w:cs="Times New Roman"/>
          <w:spacing w:val="-2"/>
          <w:sz w:val="18"/>
          <w:szCs w:val="18"/>
        </w:rPr>
        <w:t>,</w:t>
      </w:r>
      <w:r w:rsidRPr="004A152D">
        <w:rPr>
          <w:rFonts w:ascii="Times New Roman" w:hAnsi="Times New Roman" w:cs="Times New Roman"/>
          <w:spacing w:val="-2"/>
          <w:sz w:val="18"/>
          <w:szCs w:val="18"/>
        </w:rPr>
        <w:t xml:space="preserve"> В.</w:t>
      </w:r>
      <w:r>
        <w:rPr>
          <w:rFonts w:ascii="Times New Roman" w:hAnsi="Times New Roman" w:cs="Times New Roman"/>
          <w:spacing w:val="-2"/>
          <w:sz w:val="18"/>
          <w:szCs w:val="18"/>
        </w:rPr>
        <w:t> </w:t>
      </w:r>
      <w:r w:rsidRPr="004A152D">
        <w:rPr>
          <w:rFonts w:ascii="Times New Roman" w:hAnsi="Times New Roman" w:cs="Times New Roman"/>
          <w:spacing w:val="-2"/>
          <w:sz w:val="18"/>
          <w:szCs w:val="18"/>
        </w:rPr>
        <w:t>А. Стать человеком. Общечеловеческие ценности – основа целостного учебно-воспитательного процесса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/ В. А. Караковский. –</w:t>
      </w:r>
      <w:r w:rsidRPr="004A152D">
        <w:rPr>
          <w:rFonts w:ascii="Times New Roman" w:hAnsi="Times New Roman" w:cs="Times New Roman"/>
          <w:spacing w:val="-2"/>
          <w:sz w:val="18"/>
          <w:szCs w:val="18"/>
        </w:rPr>
        <w:t xml:space="preserve"> М.: Просвещение, 1996.</w:t>
      </w:r>
    </w:p>
    <w:p w:rsidR="00B15265" w:rsidRPr="004A152D" w:rsidRDefault="00B15265" w:rsidP="00B1526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4A152D">
        <w:rPr>
          <w:rFonts w:ascii="Times New Roman" w:hAnsi="Times New Roman" w:cs="Times New Roman"/>
          <w:spacing w:val="-2"/>
          <w:sz w:val="18"/>
          <w:szCs w:val="18"/>
        </w:rPr>
        <w:t>Национальная доктрина образования в Российской Федерации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A152D">
        <w:rPr>
          <w:rFonts w:ascii="Times New Roman" w:hAnsi="Times New Roman" w:cs="Times New Roman"/>
          <w:spacing w:val="-2"/>
          <w:sz w:val="18"/>
          <w:szCs w:val="18"/>
        </w:rPr>
        <w:t>// Учительская газета</w:t>
      </w:r>
      <w:r>
        <w:rPr>
          <w:rFonts w:ascii="Times New Roman" w:hAnsi="Times New Roman" w:cs="Times New Roman"/>
          <w:spacing w:val="-2"/>
          <w:sz w:val="18"/>
          <w:szCs w:val="18"/>
        </w:rPr>
        <w:t>. –</w:t>
      </w:r>
      <w:r w:rsidRPr="004A152D">
        <w:rPr>
          <w:rFonts w:ascii="Times New Roman" w:hAnsi="Times New Roman" w:cs="Times New Roman"/>
          <w:spacing w:val="-2"/>
          <w:sz w:val="18"/>
          <w:szCs w:val="18"/>
        </w:rPr>
        <w:t xml:space="preserve"> 1999. 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– </w:t>
      </w:r>
      <w:r w:rsidRPr="004A152D">
        <w:rPr>
          <w:rFonts w:ascii="Times New Roman" w:hAnsi="Times New Roman" w:cs="Times New Roman"/>
          <w:spacing w:val="-2"/>
          <w:sz w:val="18"/>
          <w:szCs w:val="18"/>
        </w:rPr>
        <w:t>18 окт</w:t>
      </w:r>
      <w:r>
        <w:rPr>
          <w:rFonts w:ascii="Times New Roman" w:hAnsi="Times New Roman" w:cs="Times New Roman"/>
          <w:spacing w:val="-2"/>
          <w:sz w:val="18"/>
          <w:szCs w:val="18"/>
        </w:rPr>
        <w:t>.</w:t>
      </w:r>
    </w:p>
    <w:p w:rsidR="00B15265" w:rsidRPr="004A152D" w:rsidRDefault="00B15265" w:rsidP="00B1526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4A152D">
        <w:rPr>
          <w:rFonts w:ascii="Times New Roman" w:hAnsi="Times New Roman" w:cs="Times New Roman"/>
          <w:spacing w:val="-2"/>
          <w:sz w:val="18"/>
          <w:szCs w:val="18"/>
        </w:rPr>
        <w:t xml:space="preserve">Основные кодексы и законы Российской Федерации. 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– </w:t>
      </w:r>
      <w:r w:rsidRPr="004A152D">
        <w:rPr>
          <w:rFonts w:ascii="Times New Roman" w:hAnsi="Times New Roman" w:cs="Times New Roman"/>
          <w:spacing w:val="-2"/>
          <w:sz w:val="18"/>
          <w:szCs w:val="18"/>
        </w:rPr>
        <w:t>СПб.: ИД «Весь», 2002.</w:t>
      </w:r>
    </w:p>
    <w:p w:rsidR="00315E0C" w:rsidRDefault="00315E0C"/>
    <w:sectPr w:rsidR="0031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0E5A"/>
    <w:multiLevelType w:val="hybridMultilevel"/>
    <w:tmpl w:val="9ACC1898"/>
    <w:lvl w:ilvl="0" w:tplc="5D304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B15265"/>
    <w:rsid w:val="00315E0C"/>
    <w:rsid w:val="00B1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65"/>
    <w:pPr>
      <w:ind w:left="720"/>
      <w:contextualSpacing/>
    </w:pPr>
  </w:style>
  <w:style w:type="character" w:customStyle="1" w:styleId="hps">
    <w:name w:val="hps"/>
    <w:basedOn w:val="a0"/>
    <w:rsid w:val="00B15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3753</Words>
  <Characters>21398</Characters>
  <Application>Microsoft Office Word</Application>
  <DocSecurity>0</DocSecurity>
  <Lines>178</Lines>
  <Paragraphs>50</Paragraphs>
  <ScaleCrop>false</ScaleCrop>
  <Company>ГОУВПО "ТГПИ"</Company>
  <LinksUpToDate>false</LinksUpToDate>
  <CharactersWithSpaces>25101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2012-10-24T09:42:00Z</dcterms:created>
  <dcterms:modified xsi:type="dcterms:W3CDTF">2012-10-24T09:42:00Z</dcterms:modified>
</cp:coreProperties>
</file>