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5C" w:rsidRPr="00EE7DCA" w:rsidRDefault="006A035C" w:rsidP="006A035C">
      <w:pPr>
        <w:spacing w:after="0" w:line="240" w:lineRule="auto"/>
        <w:ind w:hanging="142"/>
        <w:jc w:val="both"/>
        <w:rPr>
          <w:rFonts w:ascii="Times New Roman" w:hAnsi="Times New Roman"/>
          <w:b/>
          <w:sz w:val="16"/>
          <w:szCs w:val="16"/>
        </w:rPr>
      </w:pPr>
      <w:r w:rsidRPr="00EE7DCA">
        <w:rPr>
          <w:rFonts w:ascii="Times New Roman" w:hAnsi="Times New Roman"/>
          <w:b/>
          <w:sz w:val="16"/>
          <w:szCs w:val="16"/>
        </w:rPr>
        <w:t>УДК 159.9</w:t>
      </w:r>
    </w:p>
    <w:p w:rsidR="006A035C" w:rsidRPr="00EE7DCA" w:rsidRDefault="006A035C" w:rsidP="006A035C">
      <w:pPr>
        <w:spacing w:after="0" w:line="240" w:lineRule="auto"/>
        <w:ind w:hanging="142"/>
        <w:jc w:val="both"/>
        <w:rPr>
          <w:rFonts w:ascii="Times New Roman" w:hAnsi="Times New Roman"/>
          <w:b/>
          <w:sz w:val="16"/>
          <w:szCs w:val="16"/>
        </w:rPr>
      </w:pPr>
      <w:r w:rsidRPr="00EE7DCA">
        <w:rPr>
          <w:rFonts w:ascii="Times New Roman" w:hAnsi="Times New Roman"/>
          <w:b/>
          <w:sz w:val="16"/>
          <w:szCs w:val="16"/>
        </w:rPr>
        <w:t>ББК 88.411</w:t>
      </w:r>
    </w:p>
    <w:p w:rsidR="006A035C" w:rsidRPr="00D8758A" w:rsidRDefault="006A035C" w:rsidP="006A03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A035C" w:rsidRPr="00D8758A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758A">
        <w:rPr>
          <w:rFonts w:ascii="Times New Roman" w:hAnsi="Times New Roman"/>
          <w:b/>
          <w:sz w:val="20"/>
          <w:szCs w:val="20"/>
        </w:rPr>
        <w:t>Г.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8758A">
        <w:rPr>
          <w:rFonts w:ascii="Times New Roman" w:hAnsi="Times New Roman"/>
          <w:b/>
          <w:sz w:val="20"/>
          <w:szCs w:val="20"/>
        </w:rPr>
        <w:t>А. Дорофеева</w:t>
      </w:r>
    </w:p>
    <w:p w:rsidR="006A035C" w:rsidRPr="00D8758A" w:rsidRDefault="006A035C" w:rsidP="006A035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A035C" w:rsidRPr="00D8758A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758A">
        <w:rPr>
          <w:rFonts w:ascii="Times New Roman" w:hAnsi="Times New Roman"/>
          <w:b/>
          <w:sz w:val="20"/>
          <w:szCs w:val="20"/>
        </w:rPr>
        <w:t>ПСИХОЛОГИЯ БЕЗОПАСНОСТИ: НАУЧНО-КУЛЬТУРОЛОГИЧЕСКИЙ АСПЕКТ</w:t>
      </w:r>
    </w:p>
    <w:p w:rsidR="006A035C" w:rsidRPr="00D8758A" w:rsidRDefault="006A035C" w:rsidP="006A03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E7DCA">
        <w:rPr>
          <w:b/>
          <w:i/>
          <w:sz w:val="20"/>
          <w:szCs w:val="20"/>
        </w:rPr>
        <w:t>Аннотация.</w:t>
      </w:r>
      <w:r w:rsidRPr="00D8758A">
        <w:rPr>
          <w:b/>
          <w:sz w:val="20"/>
          <w:szCs w:val="20"/>
        </w:rPr>
        <w:t xml:space="preserve"> </w:t>
      </w:r>
      <w:r w:rsidRPr="00D8758A">
        <w:rPr>
          <w:sz w:val="20"/>
          <w:szCs w:val="20"/>
        </w:rPr>
        <w:t>В статье осмыслено понятие «психология безопасности» в широком и спец</w:t>
      </w:r>
      <w:r w:rsidRPr="00D8758A">
        <w:rPr>
          <w:sz w:val="20"/>
          <w:szCs w:val="20"/>
        </w:rPr>
        <w:t>и</w:t>
      </w:r>
      <w:r w:rsidRPr="00D8758A">
        <w:rPr>
          <w:sz w:val="20"/>
          <w:szCs w:val="20"/>
        </w:rPr>
        <w:t>альном контекстах на разных этапах истории развития человека; представлены результаты и ан</w:t>
      </w:r>
      <w:r w:rsidRPr="00D8758A">
        <w:rPr>
          <w:sz w:val="20"/>
          <w:szCs w:val="20"/>
        </w:rPr>
        <w:t>а</w:t>
      </w:r>
      <w:r w:rsidRPr="00D8758A">
        <w:rPr>
          <w:sz w:val="20"/>
          <w:szCs w:val="20"/>
        </w:rPr>
        <w:t>лиз мини-исследования</w:t>
      </w:r>
      <w:r>
        <w:rPr>
          <w:sz w:val="20"/>
          <w:szCs w:val="20"/>
        </w:rPr>
        <w:t>,</w:t>
      </w:r>
      <w:r w:rsidRPr="00D8758A">
        <w:rPr>
          <w:sz w:val="20"/>
          <w:szCs w:val="20"/>
        </w:rPr>
        <w:t xml:space="preserve"> проведённого автором в молодёжной среде.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E7DCA">
        <w:rPr>
          <w:b/>
          <w:i/>
          <w:sz w:val="20"/>
          <w:szCs w:val="20"/>
        </w:rPr>
        <w:t>Ключевые слова:</w:t>
      </w:r>
      <w:r w:rsidRPr="00D8758A">
        <w:rPr>
          <w:b/>
          <w:sz w:val="20"/>
          <w:szCs w:val="20"/>
        </w:rPr>
        <w:t xml:space="preserve"> </w:t>
      </w:r>
      <w:r w:rsidRPr="00D8758A">
        <w:rPr>
          <w:sz w:val="20"/>
          <w:szCs w:val="20"/>
        </w:rPr>
        <w:t>психология безопасности, факторы безопасности личности, этапы ра</w:t>
      </w:r>
      <w:r w:rsidRPr="00D8758A">
        <w:rPr>
          <w:sz w:val="20"/>
          <w:szCs w:val="20"/>
        </w:rPr>
        <w:t>з</w:t>
      </w:r>
      <w:r w:rsidRPr="00D8758A">
        <w:rPr>
          <w:sz w:val="20"/>
          <w:szCs w:val="20"/>
        </w:rPr>
        <w:t>вития представлений о безопасности.</w:t>
      </w:r>
    </w:p>
    <w:p w:rsidR="006A035C" w:rsidRDefault="006A035C" w:rsidP="006A035C">
      <w:pPr>
        <w:pStyle w:val="a3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:rsidR="006A035C" w:rsidRPr="00EE7DCA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E7DCA">
        <w:rPr>
          <w:rFonts w:ascii="Times New Roman" w:hAnsi="Times New Roman"/>
          <w:b/>
          <w:sz w:val="20"/>
          <w:szCs w:val="20"/>
          <w:lang w:val="en-US"/>
        </w:rPr>
        <w:t>G. A. Dorofeeva</w:t>
      </w:r>
    </w:p>
    <w:p w:rsidR="006A035C" w:rsidRPr="00EE7DCA" w:rsidRDefault="006A035C" w:rsidP="006A035C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p w:rsidR="006A035C" w:rsidRPr="00EE7DCA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E7DCA">
        <w:rPr>
          <w:rFonts w:ascii="Times New Roman" w:hAnsi="Times New Roman"/>
          <w:b/>
          <w:sz w:val="20"/>
          <w:szCs w:val="20"/>
          <w:lang w:val="en-US"/>
        </w:rPr>
        <w:t>THE PSYCHOLOGY OF SAFETY: SCIENTIFICALLY-CULTURAL ASPECT</w:t>
      </w:r>
    </w:p>
    <w:p w:rsidR="006A035C" w:rsidRPr="00AD3C83" w:rsidRDefault="006A035C" w:rsidP="006A035C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  <w:lang w:val="en-US"/>
        </w:rPr>
      </w:pPr>
      <w:r w:rsidRPr="00EE7DCA">
        <w:rPr>
          <w:b/>
          <w:i/>
          <w:sz w:val="20"/>
          <w:szCs w:val="20"/>
          <w:lang w:val="en-US"/>
        </w:rPr>
        <w:t>Abstract.</w:t>
      </w:r>
      <w:r w:rsidRPr="00D8758A">
        <w:rPr>
          <w:b/>
          <w:sz w:val="20"/>
          <w:szCs w:val="20"/>
          <w:lang w:val="en-US"/>
        </w:rPr>
        <w:t xml:space="preserve"> </w:t>
      </w:r>
      <w:r w:rsidRPr="00D8758A">
        <w:rPr>
          <w:sz w:val="20"/>
          <w:szCs w:val="20"/>
          <w:lang w:val="en-US"/>
        </w:rPr>
        <w:t>The term «the psychology of safety» in wide and special contexts at different stages the history of development of the human is comprehended in the article; results and the analysis of min</w:t>
      </w:r>
      <w:r w:rsidRPr="00D8758A">
        <w:rPr>
          <w:sz w:val="20"/>
          <w:szCs w:val="20"/>
          <w:lang w:val="en-US"/>
        </w:rPr>
        <w:t>i</w:t>
      </w:r>
      <w:r w:rsidRPr="00D8758A">
        <w:rPr>
          <w:sz w:val="20"/>
          <w:szCs w:val="20"/>
          <w:lang w:val="en-US"/>
        </w:rPr>
        <w:t>research spent by the author in the youth environment are presented.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  <w:lang w:val="en-US"/>
        </w:rPr>
      </w:pPr>
      <w:r w:rsidRPr="00EE7DCA">
        <w:rPr>
          <w:b/>
          <w:i/>
          <w:sz w:val="20"/>
          <w:szCs w:val="20"/>
          <w:lang w:val="en-US"/>
        </w:rPr>
        <w:t>Keywords:</w:t>
      </w:r>
      <w:r w:rsidRPr="00D8758A">
        <w:rPr>
          <w:b/>
          <w:sz w:val="20"/>
          <w:szCs w:val="20"/>
          <w:lang w:val="en-US"/>
        </w:rPr>
        <w:t xml:space="preserve"> </w:t>
      </w:r>
      <w:r w:rsidRPr="00D8758A">
        <w:rPr>
          <w:sz w:val="20"/>
          <w:szCs w:val="20"/>
          <w:lang w:val="en-US"/>
        </w:rPr>
        <w:t>the psychology of safety, the factors of safety of the personality, stages of develo</w:t>
      </w:r>
      <w:r w:rsidRPr="00D8758A">
        <w:rPr>
          <w:sz w:val="20"/>
          <w:szCs w:val="20"/>
          <w:lang w:val="en-US"/>
        </w:rPr>
        <w:t>p</w:t>
      </w:r>
      <w:r w:rsidRPr="00D8758A">
        <w:rPr>
          <w:sz w:val="20"/>
          <w:szCs w:val="20"/>
          <w:lang w:val="en-US"/>
        </w:rPr>
        <w:t>ment of representations about safety.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b/>
          <w:sz w:val="20"/>
          <w:szCs w:val="20"/>
          <w:lang w:val="en-US"/>
        </w:rPr>
      </w:pP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8758A">
        <w:rPr>
          <w:sz w:val="20"/>
          <w:szCs w:val="20"/>
        </w:rPr>
        <w:t>Безопасность как необходимое явление выживания и развития присуще любому существу в любую историческую эпоху. На разных этапах эволюции живых существ безопасность, как о</w:t>
      </w:r>
      <w:r w:rsidRPr="00D8758A">
        <w:rPr>
          <w:sz w:val="20"/>
          <w:szCs w:val="20"/>
        </w:rPr>
        <w:t>б</w:t>
      </w:r>
      <w:r w:rsidRPr="00D8758A">
        <w:rPr>
          <w:sz w:val="20"/>
          <w:szCs w:val="20"/>
        </w:rPr>
        <w:t>щее понятие, так и отдельные её компоненты, была более или менее осмысливаема разумными существами. На первых этапах истории развития человечества главным, вероятно, было сохран</w:t>
      </w:r>
      <w:r w:rsidRPr="00D8758A">
        <w:rPr>
          <w:sz w:val="20"/>
          <w:szCs w:val="20"/>
        </w:rPr>
        <w:t>е</w:t>
      </w:r>
      <w:r w:rsidRPr="00D8758A">
        <w:rPr>
          <w:sz w:val="20"/>
          <w:szCs w:val="20"/>
        </w:rPr>
        <w:t xml:space="preserve">ние им </w:t>
      </w:r>
      <w:r>
        <w:rPr>
          <w:sz w:val="20"/>
          <w:szCs w:val="20"/>
        </w:rPr>
        <w:t>собственной телесной целостности</w:t>
      </w:r>
      <w:r w:rsidRPr="00D8758A">
        <w:rPr>
          <w:sz w:val="20"/>
          <w:szCs w:val="20"/>
        </w:rPr>
        <w:t>. Позже понимание безопасности претерпело как кол</w:t>
      </w:r>
      <w:r w:rsidRPr="00D8758A">
        <w:rPr>
          <w:sz w:val="20"/>
          <w:szCs w:val="20"/>
        </w:rPr>
        <w:t>и</w:t>
      </w:r>
      <w:r w:rsidRPr="00D8758A">
        <w:rPr>
          <w:sz w:val="20"/>
          <w:szCs w:val="20"/>
        </w:rPr>
        <w:t>чественные, так и качественные трансформации.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 w:bidi="en-US"/>
        </w:rPr>
        <w:t>К. </w:t>
      </w:r>
      <w:r w:rsidRPr="00D8758A">
        <w:rPr>
          <w:rFonts w:eastAsia="Calibri"/>
          <w:sz w:val="20"/>
          <w:szCs w:val="20"/>
          <w:lang w:eastAsia="en-US" w:bidi="en-US"/>
        </w:rPr>
        <w:t>Уилбером в работе «Интегральная психология» (2004)</w:t>
      </w:r>
      <w:r w:rsidRPr="002528D2">
        <w:rPr>
          <w:rFonts w:eastAsia="Calibri"/>
          <w:sz w:val="20"/>
          <w:szCs w:val="20"/>
          <w:lang w:eastAsia="en-US" w:bidi="en-US"/>
        </w:rPr>
        <w:t xml:space="preserve"> [5]</w:t>
      </w:r>
      <w:r w:rsidRPr="00D8758A">
        <w:rPr>
          <w:rFonts w:eastAsia="Calibri"/>
          <w:sz w:val="20"/>
          <w:szCs w:val="20"/>
          <w:lang w:eastAsia="en-US" w:bidi="en-US"/>
        </w:rPr>
        <w:t xml:space="preserve"> предложена классификация уровней развития человеческого разума, которые соответствуют этапам формирования социал</w:t>
      </w:r>
      <w:r w:rsidRPr="00D8758A">
        <w:rPr>
          <w:rFonts w:eastAsia="Calibri"/>
          <w:sz w:val="20"/>
          <w:szCs w:val="20"/>
          <w:lang w:eastAsia="en-US" w:bidi="en-US"/>
        </w:rPr>
        <w:t>ь</w:t>
      </w:r>
      <w:r w:rsidRPr="00D8758A">
        <w:rPr>
          <w:rFonts w:eastAsia="Calibri"/>
          <w:sz w:val="20"/>
          <w:szCs w:val="20"/>
          <w:lang w:eastAsia="en-US" w:bidi="en-US"/>
        </w:rPr>
        <w:t>ных подходов к выделению средств обеспечения безопасности и одновременно культуры её до</w:t>
      </w:r>
      <w:r w:rsidRPr="00D8758A">
        <w:rPr>
          <w:rFonts w:eastAsia="Calibri"/>
          <w:sz w:val="20"/>
          <w:szCs w:val="20"/>
          <w:lang w:eastAsia="en-US" w:bidi="en-US"/>
        </w:rPr>
        <w:t>с</w:t>
      </w:r>
      <w:r w:rsidRPr="00D8758A">
        <w:rPr>
          <w:rFonts w:eastAsia="Calibri"/>
          <w:sz w:val="20"/>
          <w:szCs w:val="20"/>
          <w:lang w:eastAsia="en-US" w:bidi="en-US"/>
        </w:rPr>
        <w:t xml:space="preserve">тижения человеком: архаический </w:t>
      </w:r>
      <w:r>
        <w:rPr>
          <w:rFonts w:eastAsia="Calibri"/>
          <w:sz w:val="20"/>
          <w:szCs w:val="20"/>
          <w:lang w:eastAsia="en-US" w:bidi="en-US"/>
        </w:rPr>
        <w:t>–</w:t>
      </w:r>
      <w:r w:rsidRPr="00D8758A">
        <w:rPr>
          <w:rFonts w:eastAsia="Calibri"/>
          <w:sz w:val="20"/>
          <w:szCs w:val="20"/>
          <w:lang w:eastAsia="en-US" w:bidi="en-US"/>
        </w:rPr>
        <w:t xml:space="preserve"> неосознаваемый; магический, связанный с верой в недифф</w:t>
      </w:r>
      <w:r w:rsidRPr="00D8758A">
        <w:rPr>
          <w:rFonts w:eastAsia="Calibri"/>
          <w:sz w:val="20"/>
          <w:szCs w:val="20"/>
          <w:lang w:eastAsia="en-US" w:bidi="en-US"/>
        </w:rPr>
        <w:t>е</w:t>
      </w:r>
      <w:r w:rsidRPr="00D8758A">
        <w:rPr>
          <w:rFonts w:eastAsia="Calibri"/>
          <w:sz w:val="20"/>
          <w:szCs w:val="20"/>
          <w:lang w:eastAsia="en-US" w:bidi="en-US"/>
        </w:rPr>
        <w:t>ренцированную защиту и возможность управления внешними силами обеспечения безопасности; мифический, связанный с целенаправленным обращением за защитой к конкретным иррационал</w:t>
      </w:r>
      <w:r w:rsidRPr="00D8758A">
        <w:rPr>
          <w:rFonts w:eastAsia="Calibri"/>
          <w:sz w:val="20"/>
          <w:szCs w:val="20"/>
          <w:lang w:eastAsia="en-US" w:bidi="en-US"/>
        </w:rPr>
        <w:t>ь</w:t>
      </w:r>
      <w:r w:rsidRPr="00D8758A">
        <w:rPr>
          <w:rFonts w:eastAsia="Calibri"/>
          <w:sz w:val="20"/>
          <w:szCs w:val="20"/>
          <w:lang w:eastAsia="en-US" w:bidi="en-US"/>
        </w:rPr>
        <w:t xml:space="preserve">ным источникам; общественный, связанный с использованием конкретных социальных структур; </w:t>
      </w:r>
      <w:r w:rsidRPr="00D8758A">
        <w:rPr>
          <w:sz w:val="20"/>
          <w:szCs w:val="20"/>
        </w:rPr>
        <w:t>рациональный (научный), построенный на применении объективных методах современной науки. Содержание представлений о безопасности развивалось в сторону расширения сфер её примен</w:t>
      </w:r>
      <w:r w:rsidRPr="00D8758A">
        <w:rPr>
          <w:sz w:val="20"/>
          <w:szCs w:val="20"/>
        </w:rPr>
        <w:t>е</w:t>
      </w:r>
      <w:r w:rsidRPr="00D8758A">
        <w:rPr>
          <w:sz w:val="20"/>
          <w:szCs w:val="20"/>
        </w:rPr>
        <w:t xml:space="preserve">ния: от физической к психической и духовной безопасности, от индивидуальной безопасности – </w:t>
      </w:r>
      <w:r>
        <w:rPr>
          <w:sz w:val="20"/>
          <w:szCs w:val="20"/>
        </w:rPr>
        <w:br/>
      </w:r>
      <w:r w:rsidRPr="00D8758A">
        <w:rPr>
          <w:sz w:val="20"/>
          <w:szCs w:val="20"/>
        </w:rPr>
        <w:t>к безопасности всё более широкого круга социального окружения</w:t>
      </w:r>
      <w:r w:rsidRPr="00F24236">
        <w:rPr>
          <w:sz w:val="20"/>
          <w:szCs w:val="20"/>
        </w:rPr>
        <w:t xml:space="preserve"> [3]</w:t>
      </w:r>
      <w:r w:rsidRPr="00D8758A">
        <w:rPr>
          <w:sz w:val="20"/>
          <w:szCs w:val="20"/>
        </w:rPr>
        <w:t>. В контексте данного соде</w:t>
      </w:r>
      <w:r w:rsidRPr="00D8758A">
        <w:rPr>
          <w:sz w:val="20"/>
          <w:szCs w:val="20"/>
        </w:rPr>
        <w:t>р</w:t>
      </w:r>
      <w:r w:rsidRPr="00D8758A">
        <w:rPr>
          <w:sz w:val="20"/>
          <w:szCs w:val="20"/>
        </w:rPr>
        <w:t>жания представления о безопасности исследователями были обоснованы уровни её рассмотрения – биологический, психолого-социальный, духовный.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8758A">
        <w:rPr>
          <w:sz w:val="20"/>
          <w:szCs w:val="20"/>
        </w:rPr>
        <w:t>С наиболее распространённой точки зрения</w:t>
      </w:r>
      <w:r>
        <w:rPr>
          <w:sz w:val="20"/>
          <w:szCs w:val="20"/>
        </w:rPr>
        <w:t>,</w:t>
      </w:r>
      <w:r w:rsidRPr="00D8758A">
        <w:rPr>
          <w:sz w:val="20"/>
          <w:szCs w:val="20"/>
        </w:rPr>
        <w:t xml:space="preserve"> «Безопасность», или отсутствие опасности, отсутствие угрозы, означает наличие и сохранение условий, подходящих для жизни, для опт</w:t>
      </w:r>
      <w:r w:rsidRPr="00D8758A">
        <w:rPr>
          <w:sz w:val="20"/>
          <w:szCs w:val="20"/>
        </w:rPr>
        <w:t>и</w:t>
      </w:r>
      <w:r w:rsidRPr="00D8758A">
        <w:rPr>
          <w:sz w:val="20"/>
          <w:szCs w:val="20"/>
        </w:rPr>
        <w:t>мального функционирования и развития «здесь и сейчас» и на перспективу. А «Психолог</w:t>
      </w:r>
      <w:r>
        <w:rPr>
          <w:sz w:val="20"/>
          <w:szCs w:val="20"/>
        </w:rPr>
        <w:t>ия без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пасности» предполагает (и</w:t>
      </w:r>
      <w:r w:rsidRPr="00D8758A">
        <w:rPr>
          <w:sz w:val="20"/>
          <w:szCs w:val="20"/>
        </w:rPr>
        <w:t>, как наук</w:t>
      </w:r>
      <w:r>
        <w:rPr>
          <w:sz w:val="20"/>
          <w:szCs w:val="20"/>
        </w:rPr>
        <w:t>а</w:t>
      </w:r>
      <w:r w:rsidRPr="00D8758A">
        <w:rPr>
          <w:sz w:val="20"/>
          <w:szCs w:val="20"/>
        </w:rPr>
        <w:t xml:space="preserve">, исследует) </w:t>
      </w:r>
      <w:r w:rsidRPr="00D8758A">
        <w:rPr>
          <w:i/>
          <w:sz w:val="20"/>
          <w:szCs w:val="20"/>
        </w:rPr>
        <w:t>учёт субъективного отношения человека</w:t>
      </w:r>
      <w:r w:rsidRPr="00D8758A">
        <w:rPr>
          <w:sz w:val="20"/>
          <w:szCs w:val="20"/>
        </w:rPr>
        <w:t xml:space="preserve"> к н</w:t>
      </w:r>
      <w:r w:rsidRPr="00D8758A">
        <w:rPr>
          <w:sz w:val="20"/>
          <w:szCs w:val="20"/>
        </w:rPr>
        <w:t>а</w:t>
      </w:r>
      <w:r w:rsidRPr="00D8758A">
        <w:rPr>
          <w:sz w:val="20"/>
          <w:szCs w:val="20"/>
        </w:rPr>
        <w:t xml:space="preserve">личию и к перспективе воспроизведения условий, оптимальных для его жизни и деятельности. 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8758A">
        <w:rPr>
          <w:sz w:val="20"/>
          <w:szCs w:val="20"/>
        </w:rPr>
        <w:t xml:space="preserve">Психологическая безопасность </w:t>
      </w:r>
      <w:r w:rsidRPr="00D8758A">
        <w:rPr>
          <w:i/>
          <w:sz w:val="20"/>
          <w:szCs w:val="20"/>
        </w:rPr>
        <w:t>в широком смысле слова</w:t>
      </w:r>
      <w:r w:rsidRPr="00D8758A">
        <w:rPr>
          <w:sz w:val="20"/>
          <w:szCs w:val="20"/>
        </w:rPr>
        <w:t xml:space="preserve"> означает осознанное, рефлекси</w:t>
      </w:r>
      <w:r w:rsidRPr="00D8758A">
        <w:rPr>
          <w:sz w:val="20"/>
          <w:szCs w:val="20"/>
        </w:rPr>
        <w:t>в</w:t>
      </w:r>
      <w:r w:rsidRPr="00D8758A">
        <w:rPr>
          <w:sz w:val="20"/>
          <w:szCs w:val="20"/>
        </w:rPr>
        <w:t>ное и действенное отношение человека к условиям жизни как</w:t>
      </w:r>
      <w:r>
        <w:rPr>
          <w:sz w:val="20"/>
          <w:szCs w:val="20"/>
        </w:rPr>
        <w:t xml:space="preserve"> факторам,</w:t>
      </w:r>
      <w:r w:rsidRPr="00D8758A">
        <w:rPr>
          <w:sz w:val="20"/>
          <w:szCs w:val="20"/>
        </w:rPr>
        <w:t xml:space="preserve"> обеспечивающим его д</w:t>
      </w:r>
      <w:r w:rsidRPr="00D8758A">
        <w:rPr>
          <w:sz w:val="20"/>
          <w:szCs w:val="20"/>
        </w:rPr>
        <w:t>у</w:t>
      </w:r>
      <w:r w:rsidRPr="00D8758A">
        <w:rPr>
          <w:sz w:val="20"/>
          <w:szCs w:val="20"/>
        </w:rPr>
        <w:t xml:space="preserve">шевное равновесие и развитие. А это значит, что человек субъективно готов к любым внешним переменам, в том числе и к тому, что изменения могут оказаться непредвиденными, а стечение обстоятельств </w:t>
      </w:r>
      <w:r>
        <w:rPr>
          <w:sz w:val="20"/>
          <w:szCs w:val="20"/>
        </w:rPr>
        <w:t>–</w:t>
      </w:r>
      <w:r w:rsidRPr="00D8758A">
        <w:rPr>
          <w:sz w:val="20"/>
          <w:szCs w:val="20"/>
        </w:rPr>
        <w:t xml:space="preserve"> неблагоприятным. Это значит также, что человек отдаёт себе отчёт как в своих объективных связях с действительностью, в своей объективной включённости в каждую сложи</w:t>
      </w:r>
      <w:r w:rsidRPr="00D8758A">
        <w:rPr>
          <w:sz w:val="20"/>
          <w:szCs w:val="20"/>
        </w:rPr>
        <w:t>в</w:t>
      </w:r>
      <w:r w:rsidRPr="00D8758A">
        <w:rPr>
          <w:sz w:val="20"/>
          <w:szCs w:val="20"/>
        </w:rPr>
        <w:t>шуюся ситуацию, так и в своём субъективном отношении к происходящему - в своих чувствах, мыслях, намерениях в связи с этой ситуацией, в связи с отдельными её компонентами и/или хара</w:t>
      </w:r>
      <w:r w:rsidRPr="00D8758A">
        <w:rPr>
          <w:sz w:val="20"/>
          <w:szCs w:val="20"/>
        </w:rPr>
        <w:t>к</w:t>
      </w:r>
      <w:r w:rsidRPr="00D8758A">
        <w:rPr>
          <w:sz w:val="20"/>
          <w:szCs w:val="20"/>
        </w:rPr>
        <w:t>теристиками.</w:t>
      </w:r>
    </w:p>
    <w:p w:rsidR="006A035C" w:rsidRPr="00D8758A" w:rsidRDefault="006A035C" w:rsidP="006A035C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8758A">
        <w:rPr>
          <w:sz w:val="20"/>
          <w:szCs w:val="20"/>
        </w:rPr>
        <w:t xml:space="preserve">Психологическая безопасность </w:t>
      </w:r>
      <w:r w:rsidRPr="00D8758A">
        <w:rPr>
          <w:i/>
          <w:sz w:val="20"/>
          <w:szCs w:val="20"/>
        </w:rPr>
        <w:t>в специальном смысле слова</w:t>
      </w:r>
      <w:r w:rsidRPr="00D8758A">
        <w:rPr>
          <w:sz w:val="20"/>
          <w:szCs w:val="20"/>
        </w:rPr>
        <w:t xml:space="preserve"> раскрывается, в частности, в социально-психологическом контексте. Тогда имеется в виду, прежде всего, что у человека нет опасений относительно окружающих его людей, нет впечатлений, будто с их стороны есть какие-либо угрозы, и нет предположений, что такие угрозы могут появиться в будущем. Человек открыт для контактов, он доверяет людям и ждёт от них того же</w:t>
      </w:r>
      <w:r w:rsidRPr="00F24236">
        <w:rPr>
          <w:sz w:val="20"/>
          <w:szCs w:val="20"/>
        </w:rPr>
        <w:t xml:space="preserve"> [2]</w:t>
      </w:r>
      <w:r w:rsidRPr="00D8758A">
        <w:rPr>
          <w:sz w:val="20"/>
          <w:szCs w:val="20"/>
        </w:rPr>
        <w:t xml:space="preserve">. </w:t>
      </w:r>
    </w:p>
    <w:p w:rsidR="006A035C" w:rsidRPr="00EE7DC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EE7DCA">
        <w:rPr>
          <w:rFonts w:ascii="Times New Roman" w:hAnsi="Times New Roman"/>
          <w:spacing w:val="-4"/>
          <w:sz w:val="20"/>
          <w:szCs w:val="20"/>
        </w:rPr>
        <w:t>Таким образом, можно констатировать, что в рамках психологии безопасности исследуются:</w:t>
      </w:r>
    </w:p>
    <w:p w:rsidR="006A035C" w:rsidRPr="00D8758A" w:rsidRDefault="006A035C" w:rsidP="006A035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758A">
        <w:rPr>
          <w:rFonts w:ascii="Times New Roman" w:hAnsi="Times New Roman"/>
          <w:i/>
          <w:color w:val="000000"/>
          <w:spacing w:val="4"/>
          <w:sz w:val="20"/>
          <w:szCs w:val="20"/>
        </w:rPr>
        <w:t>психические процессы</w:t>
      </w:r>
      <w:r w:rsidRPr="00D8758A">
        <w:rPr>
          <w:rFonts w:ascii="Times New Roman" w:hAnsi="Times New Roman"/>
          <w:color w:val="000000"/>
          <w:spacing w:val="4"/>
          <w:sz w:val="20"/>
          <w:szCs w:val="20"/>
        </w:rPr>
        <w:t>, порождаемые жизнью и деятельностью челове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>ка и влияющие на ее безопасность;</w:t>
      </w:r>
    </w:p>
    <w:p w:rsidR="006A035C" w:rsidRPr="00D8758A" w:rsidRDefault="006A035C" w:rsidP="006A035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758A">
        <w:rPr>
          <w:rFonts w:ascii="Times New Roman" w:hAnsi="Times New Roman"/>
          <w:i/>
          <w:color w:val="000000"/>
          <w:spacing w:val="3"/>
          <w:sz w:val="20"/>
          <w:szCs w:val="20"/>
        </w:rPr>
        <w:t>психические состояния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 человека, сказывающиеся на безопас</w:t>
      </w:r>
      <w:r w:rsidRPr="00D8758A">
        <w:rPr>
          <w:rFonts w:ascii="Times New Roman" w:hAnsi="Times New Roman"/>
          <w:color w:val="000000"/>
          <w:spacing w:val="2"/>
          <w:sz w:val="20"/>
          <w:szCs w:val="20"/>
        </w:rPr>
        <w:t>ности жизнедеятельности;</w:t>
      </w:r>
    </w:p>
    <w:p w:rsidR="006A035C" w:rsidRPr="00D8758A" w:rsidRDefault="006A035C" w:rsidP="006A035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i/>
          <w:color w:val="000000"/>
          <w:spacing w:val="5"/>
          <w:sz w:val="20"/>
          <w:szCs w:val="20"/>
        </w:rPr>
        <w:lastRenderedPageBreak/>
        <w:t>свойства личности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>, отражающиеся на безопасности её жизни и деятель</w:t>
      </w:r>
      <w:r w:rsidRPr="00D8758A">
        <w:rPr>
          <w:rFonts w:ascii="Times New Roman" w:hAnsi="Times New Roman"/>
          <w:color w:val="000000"/>
          <w:spacing w:val="-1"/>
          <w:sz w:val="20"/>
          <w:szCs w:val="20"/>
        </w:rPr>
        <w:t>ности.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В современной науке широко и разнообразно представлен спектр исследований в области проблем безопасности человека, например, С.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И. Алексухин исследовал мотивационную структ</w:t>
      </w:r>
      <w:r w:rsidRPr="00D8758A">
        <w:rPr>
          <w:rFonts w:ascii="Times New Roman" w:hAnsi="Times New Roman"/>
          <w:sz w:val="20"/>
          <w:szCs w:val="20"/>
        </w:rPr>
        <w:t>у</w:t>
      </w:r>
      <w:r w:rsidRPr="00D8758A">
        <w:rPr>
          <w:rFonts w:ascii="Times New Roman" w:hAnsi="Times New Roman"/>
          <w:sz w:val="20"/>
          <w:szCs w:val="20"/>
        </w:rPr>
        <w:t>ру образов безопасности некоторых социальных групп; А.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В. Брушлинский осмысливал взаим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связь понятий «субъект безопасности» и «безопасность субъекта»; Г.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В. Грачёв занимается ра</w:t>
      </w:r>
      <w:r w:rsidRPr="00D8758A">
        <w:rPr>
          <w:rFonts w:ascii="Times New Roman" w:hAnsi="Times New Roman"/>
          <w:sz w:val="20"/>
          <w:szCs w:val="20"/>
        </w:rPr>
        <w:t>с</w:t>
      </w:r>
      <w:r w:rsidRPr="00D8758A">
        <w:rPr>
          <w:rFonts w:ascii="Times New Roman" w:hAnsi="Times New Roman"/>
          <w:sz w:val="20"/>
          <w:szCs w:val="20"/>
        </w:rPr>
        <w:t>смотрением аспектов информационно-психологической безопасности личности; В.</w:t>
      </w:r>
      <w:r>
        <w:rPr>
          <w:rFonts w:ascii="Times New Roman" w:hAnsi="Times New Roman"/>
          <w:sz w:val="20"/>
          <w:szCs w:val="20"/>
        </w:rPr>
        <w:t> Е. </w:t>
      </w:r>
      <w:r w:rsidRPr="00D8758A">
        <w:rPr>
          <w:rFonts w:ascii="Times New Roman" w:hAnsi="Times New Roman"/>
          <w:sz w:val="20"/>
          <w:szCs w:val="20"/>
        </w:rPr>
        <w:t>Лепский описал субъективный подход и рефлексивные механизмы манипулирования сознанием и повед</w:t>
      </w:r>
      <w:r w:rsidRPr="00D8758A">
        <w:rPr>
          <w:rFonts w:ascii="Times New Roman" w:hAnsi="Times New Roman"/>
          <w:sz w:val="20"/>
          <w:szCs w:val="20"/>
        </w:rPr>
        <w:t>е</w:t>
      </w:r>
      <w:r w:rsidRPr="00D8758A">
        <w:rPr>
          <w:rFonts w:ascii="Times New Roman" w:hAnsi="Times New Roman"/>
          <w:sz w:val="20"/>
          <w:szCs w:val="20"/>
        </w:rPr>
        <w:t>нием; А.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Н. Сухов издал учебник «Социальная психология безопасности» (2002) и т.д.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Выбор конкретных аспектов безопасности человека и ракурс их рассмотрения зависят от системы, в которую включён человек, и которая является источником угроз. К таким системам в общем виде от</w:t>
      </w:r>
      <w:r>
        <w:rPr>
          <w:rFonts w:ascii="Times New Roman" w:hAnsi="Times New Roman"/>
          <w:sz w:val="20"/>
          <w:szCs w:val="20"/>
        </w:rPr>
        <w:t>носятся системы «человек –</w:t>
      </w:r>
      <w:r w:rsidRPr="00D8758A">
        <w:rPr>
          <w:rFonts w:ascii="Times New Roman" w:hAnsi="Times New Roman"/>
          <w:sz w:val="20"/>
          <w:szCs w:val="20"/>
        </w:rPr>
        <w:t xml:space="preserve"> природа», «человек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производство», «человек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техн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ка», а такж</w:t>
      </w:r>
      <w:r>
        <w:rPr>
          <w:rFonts w:ascii="Times New Roman" w:hAnsi="Times New Roman"/>
          <w:sz w:val="20"/>
          <w:szCs w:val="20"/>
        </w:rPr>
        <w:t>е социальные системы («человек –</w:t>
      </w:r>
      <w:r w:rsidRPr="00D8758A">
        <w:rPr>
          <w:rFonts w:ascii="Times New Roman" w:hAnsi="Times New Roman"/>
          <w:sz w:val="20"/>
          <w:szCs w:val="20"/>
        </w:rPr>
        <w:t xml:space="preserve"> человек», «человек </w:t>
      </w:r>
      <w:r>
        <w:rPr>
          <w:rFonts w:ascii="Times New Roman" w:hAnsi="Times New Roman"/>
          <w:sz w:val="20"/>
          <w:szCs w:val="20"/>
        </w:rPr>
        <w:t>– общество», «человек –</w:t>
      </w:r>
      <w:r w:rsidRPr="00D8758A">
        <w:rPr>
          <w:rFonts w:ascii="Times New Roman" w:hAnsi="Times New Roman"/>
          <w:sz w:val="20"/>
          <w:szCs w:val="20"/>
        </w:rPr>
        <w:t xml:space="preserve"> гос</w:t>
      </w:r>
      <w:r w:rsidRPr="00D8758A">
        <w:rPr>
          <w:rFonts w:ascii="Times New Roman" w:hAnsi="Times New Roman"/>
          <w:sz w:val="20"/>
          <w:szCs w:val="20"/>
        </w:rPr>
        <w:t>у</w:t>
      </w:r>
      <w:r w:rsidRPr="00D8758A">
        <w:rPr>
          <w:rFonts w:ascii="Times New Roman" w:hAnsi="Times New Roman"/>
          <w:sz w:val="20"/>
          <w:szCs w:val="20"/>
        </w:rPr>
        <w:t>дарство»)</w:t>
      </w:r>
      <w:r w:rsidRPr="002528D2">
        <w:rPr>
          <w:rFonts w:ascii="Times New Roman" w:hAnsi="Times New Roman"/>
          <w:sz w:val="20"/>
          <w:szCs w:val="20"/>
        </w:rPr>
        <w:t xml:space="preserve"> [4]</w:t>
      </w:r>
      <w:r w:rsidRPr="00D8758A">
        <w:rPr>
          <w:rFonts w:ascii="Times New Roman" w:hAnsi="Times New Roman"/>
          <w:sz w:val="20"/>
          <w:szCs w:val="20"/>
        </w:rPr>
        <w:t>.</w:t>
      </w:r>
    </w:p>
    <w:p w:rsidR="006A035C" w:rsidRPr="00D8758A" w:rsidRDefault="006A035C" w:rsidP="006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7DCA">
        <w:rPr>
          <w:rFonts w:ascii="Times New Roman" w:hAnsi="Times New Roman"/>
          <w:color w:val="000000"/>
          <w:sz w:val="20"/>
          <w:szCs w:val="20"/>
        </w:rPr>
        <w:t>Безопасность личности определяют три фактора: 1 – человеческий фактор, 2 – фактор ср</w:t>
      </w:r>
      <w:r w:rsidRPr="00EE7DCA">
        <w:rPr>
          <w:rFonts w:ascii="Times New Roman" w:hAnsi="Times New Roman"/>
          <w:color w:val="000000"/>
          <w:sz w:val="20"/>
          <w:szCs w:val="20"/>
        </w:rPr>
        <w:t>е</w:t>
      </w:r>
      <w:r w:rsidRPr="00EE7DCA">
        <w:rPr>
          <w:rFonts w:ascii="Times New Roman" w:hAnsi="Times New Roman"/>
          <w:color w:val="000000"/>
          <w:sz w:val="20"/>
          <w:szCs w:val="20"/>
        </w:rPr>
        <w:t>ды, 3 – фактор защищенности. Первые два считаются основными. Раскрывая подробнее смысл</w:t>
      </w:r>
      <w:r w:rsidRPr="00EE7DCA">
        <w:rPr>
          <w:rFonts w:ascii="Times New Roman" w:hAnsi="Times New Roman"/>
          <w:color w:val="000000"/>
          <w:sz w:val="20"/>
          <w:szCs w:val="20"/>
        </w:rPr>
        <w:t>о</w:t>
      </w:r>
      <w:r w:rsidRPr="00EE7DCA">
        <w:rPr>
          <w:rFonts w:ascii="Times New Roman" w:hAnsi="Times New Roman"/>
          <w:color w:val="000000"/>
          <w:sz w:val="20"/>
          <w:szCs w:val="20"/>
        </w:rPr>
        <w:t xml:space="preserve">вое содержание факторов, следует отметить, что </w:t>
      </w:r>
      <w:r w:rsidRPr="00EE7DCA">
        <w:rPr>
          <w:rFonts w:ascii="Times New Roman" w:hAnsi="Times New Roman"/>
          <w:i/>
          <w:color w:val="000000"/>
          <w:sz w:val="20"/>
          <w:szCs w:val="20"/>
        </w:rPr>
        <w:t>человеческий</w:t>
      </w:r>
      <w:r w:rsidRPr="00EE7D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E7DCA">
        <w:rPr>
          <w:rFonts w:ascii="Times New Roman" w:hAnsi="Times New Roman"/>
          <w:i/>
          <w:iCs/>
          <w:color w:val="000000"/>
          <w:sz w:val="20"/>
          <w:szCs w:val="20"/>
        </w:rPr>
        <w:t>фактор –</w:t>
      </w:r>
      <w:r w:rsidRPr="00EE7DCA">
        <w:rPr>
          <w:rFonts w:ascii="Times New Roman" w:hAnsi="Times New Roman"/>
          <w:color w:val="000000"/>
          <w:sz w:val="20"/>
          <w:szCs w:val="20"/>
        </w:rPr>
        <w:t xml:space="preserve"> это различные реакции человека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 на опасность. </w:t>
      </w:r>
      <w:r w:rsidRPr="00D8758A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Среда 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традиционно 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>разделяется на физическую и социальную. В соц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>и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 xml:space="preserve">альной среде, в свою очередь, выделяют макро- и микросоциальный уровень. 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К макросоц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и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альному уровню относятся демографический, эко</w:t>
      </w:r>
      <w:r w:rsidRPr="00D8758A">
        <w:rPr>
          <w:rFonts w:ascii="Times New Roman" w:hAnsi="Times New Roman"/>
          <w:color w:val="000000"/>
          <w:spacing w:val="6"/>
          <w:sz w:val="20"/>
          <w:szCs w:val="20"/>
        </w:rPr>
        <w:t>номический и другие факторы, воздейс</w:t>
      </w:r>
      <w:r w:rsidRPr="00D8758A">
        <w:rPr>
          <w:rFonts w:ascii="Times New Roman" w:hAnsi="Times New Roman"/>
          <w:color w:val="000000"/>
          <w:spacing w:val="6"/>
          <w:sz w:val="20"/>
          <w:szCs w:val="20"/>
        </w:rPr>
        <w:t>т</w:t>
      </w:r>
      <w:r w:rsidRPr="00D8758A">
        <w:rPr>
          <w:rFonts w:ascii="Times New Roman" w:hAnsi="Times New Roman"/>
          <w:color w:val="000000"/>
          <w:spacing w:val="6"/>
          <w:sz w:val="20"/>
          <w:szCs w:val="20"/>
        </w:rPr>
        <w:t xml:space="preserve">вующие на человека, к </w:t>
      </w:r>
      <w:r w:rsidRPr="00D8758A">
        <w:rPr>
          <w:rFonts w:ascii="Times New Roman" w:hAnsi="Times New Roman"/>
          <w:color w:val="000000"/>
          <w:spacing w:val="4"/>
          <w:sz w:val="20"/>
          <w:szCs w:val="20"/>
        </w:rPr>
        <w:t xml:space="preserve">микросреде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–</w:t>
      </w:r>
      <w:r w:rsidRPr="00D8758A">
        <w:rPr>
          <w:rFonts w:ascii="Times New Roman" w:hAnsi="Times New Roman"/>
          <w:color w:val="000000"/>
          <w:spacing w:val="4"/>
          <w:sz w:val="20"/>
          <w:szCs w:val="20"/>
        </w:rPr>
        <w:t xml:space="preserve"> его непосредственное окружение (семья, рефе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 xml:space="preserve">рентная и профессиональная группа и т. д.). </w:t>
      </w:r>
      <w:r w:rsidRPr="00D8758A">
        <w:rPr>
          <w:rFonts w:ascii="Times New Roman" w:hAnsi="Times New Roman"/>
          <w:i/>
          <w:iCs/>
          <w:color w:val="000000"/>
          <w:spacing w:val="5"/>
          <w:sz w:val="20"/>
          <w:szCs w:val="20"/>
        </w:rPr>
        <w:t>Фактор защи</w:t>
      </w:r>
      <w:r w:rsidRPr="00D8758A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щенности 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–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 это средства,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которыми люди пользуются для за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щиты от тревожных и опасных ситуаций. Они могут быть физи</w:t>
      </w:r>
      <w:r w:rsidRPr="00D8758A">
        <w:rPr>
          <w:rFonts w:ascii="Times New Roman" w:hAnsi="Times New Roman"/>
          <w:color w:val="000000"/>
          <w:spacing w:val="5"/>
          <w:sz w:val="20"/>
          <w:szCs w:val="20"/>
        </w:rPr>
        <w:t xml:space="preserve">ческими и психологическими (механизмы психологической </w:t>
      </w:r>
      <w:r w:rsidRPr="00D8758A">
        <w:rPr>
          <w:rFonts w:ascii="Times New Roman" w:hAnsi="Times New Roman"/>
          <w:color w:val="000000"/>
          <w:spacing w:val="4"/>
          <w:sz w:val="20"/>
          <w:szCs w:val="20"/>
        </w:rPr>
        <w:t>защиты). Уровень защищенности зависит от степени конструк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тивности и активности поведения и деятельности человека. При </w:t>
      </w:r>
      <w:r w:rsidRPr="00D8758A">
        <w:rPr>
          <w:rFonts w:ascii="Times New Roman" w:hAnsi="Times New Roman"/>
          <w:color w:val="000000"/>
          <w:spacing w:val="4"/>
          <w:sz w:val="20"/>
          <w:szCs w:val="20"/>
        </w:rPr>
        <w:t xml:space="preserve">этом важным условием конструктивного поведения выступает 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адекватная социализация инстинктов, п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>о</w:t>
      </w:r>
      <w:r w:rsidRPr="00D8758A">
        <w:rPr>
          <w:rFonts w:ascii="Times New Roman" w:hAnsi="Times New Roman"/>
          <w:color w:val="000000"/>
          <w:spacing w:val="3"/>
          <w:sz w:val="20"/>
          <w:szCs w:val="20"/>
        </w:rPr>
        <w:t xml:space="preserve">требностей и мотивов </w:t>
      </w:r>
      <w:r w:rsidRPr="00D8758A">
        <w:rPr>
          <w:rFonts w:ascii="Times New Roman" w:hAnsi="Times New Roman"/>
          <w:color w:val="000000"/>
          <w:spacing w:val="2"/>
          <w:sz w:val="20"/>
          <w:szCs w:val="20"/>
        </w:rPr>
        <w:t xml:space="preserve">деятельности, удовлетворение нужд человека социально </w:t>
      </w:r>
      <w:r w:rsidRPr="00D8758A">
        <w:rPr>
          <w:rFonts w:ascii="Times New Roman" w:hAnsi="Times New Roman"/>
          <w:color w:val="000000"/>
          <w:spacing w:val="1"/>
          <w:sz w:val="20"/>
          <w:szCs w:val="20"/>
        </w:rPr>
        <w:t>приемлемым способом.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В современной России появляются новые экономические и общественные структуры, п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литические партии и движения, формируются недавно казавшиеся невозможными типы социал</w:t>
      </w:r>
      <w:r w:rsidRPr="00D8758A">
        <w:rPr>
          <w:rFonts w:ascii="Times New Roman" w:hAnsi="Times New Roman"/>
          <w:sz w:val="20"/>
          <w:szCs w:val="20"/>
        </w:rPr>
        <w:t>ь</w:t>
      </w:r>
      <w:r w:rsidRPr="00D8758A">
        <w:rPr>
          <w:rFonts w:ascii="Times New Roman" w:hAnsi="Times New Roman"/>
          <w:sz w:val="20"/>
          <w:szCs w:val="20"/>
        </w:rPr>
        <w:t>ных взаимодействий. Активно и в большом объеме выходят различные законодательные акты и постановления, указы, распоряжения федеральных и местных органов власти и управления, опр</w:t>
      </w:r>
      <w:r w:rsidRPr="00D8758A">
        <w:rPr>
          <w:rFonts w:ascii="Times New Roman" w:hAnsi="Times New Roman"/>
          <w:sz w:val="20"/>
          <w:szCs w:val="20"/>
        </w:rPr>
        <w:t>е</w:t>
      </w:r>
      <w:r w:rsidRPr="00D8758A">
        <w:rPr>
          <w:rFonts w:ascii="Times New Roman" w:hAnsi="Times New Roman"/>
          <w:sz w:val="20"/>
          <w:szCs w:val="20"/>
        </w:rPr>
        <w:t>деляющие правила и нормы социальных взаимоотношений в обществе. Разрыв ранее устойчивых связей, ломка сложившихся представлений могут вызывать ощущение неустойчивости окружа</w:t>
      </w:r>
      <w:r w:rsidRPr="00D8758A">
        <w:rPr>
          <w:rFonts w:ascii="Times New Roman" w:hAnsi="Times New Roman"/>
          <w:sz w:val="20"/>
          <w:szCs w:val="20"/>
        </w:rPr>
        <w:t>ю</w:t>
      </w:r>
      <w:r w:rsidRPr="00D8758A">
        <w:rPr>
          <w:rFonts w:ascii="Times New Roman" w:hAnsi="Times New Roman"/>
          <w:sz w:val="20"/>
          <w:szCs w:val="20"/>
        </w:rPr>
        <w:t>щего мира. Как следствие у человека иногда появляется чувство дезориентации в социальной с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туации и ощущение неопределенности своего места в ней. Переход от зарегламентированных с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циальных отношений и соответствующего социального поведения к «раскрепощённому» (условно «демократическому») состоянию общества могут вызывать реально ощутимые личностью нег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>тивные проявления индивидуальной и общественной психологии, которые субъективно ощущ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>ются как состояния внутренней психической напряженности, сопровождаемые зачастую отриц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 xml:space="preserve">тельными эмоциональными переживаниями, </w:t>
      </w:r>
      <w:r w:rsidRPr="00D8758A">
        <w:rPr>
          <w:rFonts w:ascii="Times New Roman" w:eastAsia="Times New Roman" w:hAnsi="Times New Roman"/>
          <w:sz w:val="20"/>
          <w:szCs w:val="20"/>
        </w:rPr>
        <w:t>ломкой ранее устойчивых социальных установок и сложившихся стереотипов поведения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24236">
        <w:rPr>
          <w:rFonts w:ascii="Times New Roman" w:eastAsia="Times New Roman" w:hAnsi="Times New Roman"/>
          <w:sz w:val="20"/>
          <w:szCs w:val="20"/>
        </w:rPr>
        <w:t>[1]</w:t>
      </w:r>
      <w:r w:rsidRPr="00D8758A">
        <w:rPr>
          <w:rFonts w:ascii="Times New Roman" w:eastAsia="Times New Roman" w:hAnsi="Times New Roman"/>
          <w:sz w:val="20"/>
          <w:szCs w:val="20"/>
        </w:rPr>
        <w:t>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Знание своих инидвидуально-психологических особенностей и общих характеристик и з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>кономерностей функционирования психики становится для человека в настоящее время не просто обязательным элементом его общей культуры, но и необходимым условием безопасности в соц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 xml:space="preserve">альном взаимодействии, в различных межличностных коммуникативных ситуациях. 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 xml:space="preserve">Подводя итог общетеоретической части </w:t>
      </w:r>
      <w:r>
        <w:rPr>
          <w:rFonts w:ascii="Times New Roman" w:hAnsi="Times New Roman"/>
          <w:sz w:val="20"/>
          <w:szCs w:val="20"/>
        </w:rPr>
        <w:t>статьи</w:t>
      </w:r>
      <w:r w:rsidRPr="00D8758A">
        <w:rPr>
          <w:rFonts w:ascii="Times New Roman" w:hAnsi="Times New Roman"/>
          <w:sz w:val="20"/>
          <w:szCs w:val="20"/>
        </w:rPr>
        <w:t>, следует сказать, что как опасность, так и безопасность - это неизбежные компоненты жизни человека как на уровне социогенеза, так и в онтогенезе. Развитие общества и отдельного индивида представляет собой чередование этапов безопасности и  опасности. Как на уровне развития общности людей, так и на уровне развития отдельного человека сохраняются следую</w:t>
      </w:r>
      <w:r w:rsidRPr="00D8758A">
        <w:rPr>
          <w:rFonts w:ascii="Times New Roman" w:hAnsi="Times New Roman"/>
          <w:sz w:val="20"/>
          <w:szCs w:val="20"/>
        </w:rPr>
        <w:softHyphen/>
        <w:t xml:space="preserve">щие закономерности: </w:t>
      </w:r>
    </w:p>
    <w:p w:rsidR="006A035C" w:rsidRPr="00D8758A" w:rsidRDefault="006A035C" w:rsidP="006A035C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 xml:space="preserve">1) постепенное расширение приоритетной зоны безопасности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от собственной к безопасности широкого круга «своих»; </w:t>
      </w:r>
    </w:p>
    <w:p w:rsidR="006A035C" w:rsidRPr="00D8758A" w:rsidRDefault="006A035C" w:rsidP="006A035C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2) качественное обог</w:t>
      </w:r>
      <w:r>
        <w:rPr>
          <w:rFonts w:ascii="Times New Roman" w:hAnsi="Times New Roman"/>
          <w:sz w:val="20"/>
          <w:szCs w:val="20"/>
        </w:rPr>
        <w:t>ащение содержания безопасности –</w:t>
      </w:r>
      <w:r w:rsidRPr="00D8758A">
        <w:rPr>
          <w:rFonts w:ascii="Times New Roman" w:hAnsi="Times New Roman"/>
          <w:sz w:val="20"/>
          <w:szCs w:val="20"/>
        </w:rPr>
        <w:t xml:space="preserve"> начиная от безопасности удовлетворения витальных (жизненно необходимых) потребностей до безопасности социальных дости</w:t>
      </w:r>
      <w:r>
        <w:rPr>
          <w:rFonts w:ascii="Times New Roman" w:hAnsi="Times New Roman"/>
          <w:sz w:val="20"/>
          <w:szCs w:val="20"/>
        </w:rPr>
        <w:t>жений и само</w:t>
      </w:r>
      <w:r w:rsidRPr="00D8758A">
        <w:rPr>
          <w:rFonts w:ascii="Times New Roman" w:hAnsi="Times New Roman"/>
          <w:sz w:val="20"/>
          <w:szCs w:val="20"/>
        </w:rPr>
        <w:t xml:space="preserve">развития; </w:t>
      </w:r>
    </w:p>
    <w:p w:rsidR="006A035C" w:rsidRPr="00D8758A" w:rsidRDefault="006A035C" w:rsidP="006A035C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3) смещение акцентов с безопасно</w:t>
      </w:r>
      <w:r>
        <w:rPr>
          <w:rFonts w:ascii="Times New Roman" w:hAnsi="Times New Roman"/>
          <w:sz w:val="20"/>
          <w:szCs w:val="20"/>
        </w:rPr>
        <w:t>сти внешней к безопасности внут</w:t>
      </w:r>
      <w:r w:rsidRPr="00D8758A">
        <w:rPr>
          <w:rFonts w:ascii="Times New Roman" w:hAnsi="Times New Roman"/>
          <w:sz w:val="20"/>
          <w:szCs w:val="20"/>
        </w:rPr>
        <w:t>ренней.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Можно выделить следующие наиболее общие этапы развития представлений о способах достижения безопасности в социогенезе и онтогенезе: архаический, магический, мифический, рациональный. Вместе с тем, следует обозначить и общую неблагоприятную для практики сам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обеспечения безопасности особенность мироощущ</w:t>
      </w:r>
      <w:r>
        <w:rPr>
          <w:rFonts w:ascii="Times New Roman" w:hAnsi="Times New Roman"/>
          <w:sz w:val="20"/>
          <w:szCs w:val="20"/>
        </w:rPr>
        <w:t>ения</w:t>
      </w:r>
      <w:r w:rsidRPr="00D8758A">
        <w:rPr>
          <w:rFonts w:ascii="Times New Roman" w:hAnsi="Times New Roman"/>
          <w:sz w:val="20"/>
          <w:szCs w:val="20"/>
        </w:rPr>
        <w:t xml:space="preserve"> людей: устойчивость веры во всемогущее вмешательство в опасную ситуацию  только неких внешних источников безопасности - ирраци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нальных и божественных сил, государственных и общественных структур, - блокирующих собс</w:t>
      </w:r>
      <w:r w:rsidRPr="00D8758A">
        <w:rPr>
          <w:rFonts w:ascii="Times New Roman" w:hAnsi="Times New Roman"/>
          <w:sz w:val="20"/>
          <w:szCs w:val="20"/>
        </w:rPr>
        <w:t>т</w:t>
      </w:r>
      <w:r w:rsidRPr="00D8758A">
        <w:rPr>
          <w:rFonts w:ascii="Times New Roman" w:hAnsi="Times New Roman"/>
          <w:sz w:val="20"/>
          <w:szCs w:val="20"/>
        </w:rPr>
        <w:t>венную активность человека в данном направлении.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 xml:space="preserve">В рамках научного исследования понимания вопросов психологии безопасности людей </w:t>
      </w:r>
      <w:r>
        <w:rPr>
          <w:rFonts w:ascii="Times New Roman" w:hAnsi="Times New Roman"/>
          <w:sz w:val="20"/>
          <w:szCs w:val="20"/>
        </w:rPr>
        <w:t>автором статьи</w:t>
      </w:r>
      <w:r w:rsidRPr="00D8758A">
        <w:rPr>
          <w:rFonts w:ascii="Times New Roman" w:hAnsi="Times New Roman"/>
          <w:sz w:val="20"/>
          <w:szCs w:val="20"/>
        </w:rPr>
        <w:t xml:space="preserve"> был проведён опрос </w:t>
      </w:r>
      <w:r>
        <w:rPr>
          <w:rFonts w:ascii="Times New Roman" w:hAnsi="Times New Roman"/>
          <w:sz w:val="20"/>
          <w:szCs w:val="20"/>
        </w:rPr>
        <w:t>студентов,</w:t>
      </w:r>
      <w:r w:rsidRPr="00D8758A">
        <w:rPr>
          <w:rFonts w:ascii="Times New Roman" w:hAnsi="Times New Roman"/>
          <w:sz w:val="20"/>
          <w:szCs w:val="20"/>
        </w:rPr>
        <w:t xml:space="preserve"> обучающихся на специальности «Безопасность жизнедеятельности» в ФГБОУ ВПО «Таганрогский государственный педагогический институт имени А.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 xml:space="preserve">П. Чехова». В опросе </w:t>
      </w:r>
      <w:r w:rsidRPr="00D8758A">
        <w:rPr>
          <w:rFonts w:ascii="Times New Roman" w:hAnsi="Times New Roman"/>
          <w:sz w:val="20"/>
          <w:szCs w:val="20"/>
        </w:rPr>
        <w:lastRenderedPageBreak/>
        <w:t xml:space="preserve">приняло участие 28 студентов мужского пола и 18 – женского пола (всего 46 чел.), из них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20 чел. – первокурсники (условно назовём их «группа А»), 26 – студенты второго и старших курсов (условно – «группа Б»); возрастной разброс представлен следующим образом: 17 лет – 5 чел.; 18 лет – 16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58A">
        <w:rPr>
          <w:rFonts w:ascii="Times New Roman" w:hAnsi="Times New Roman"/>
          <w:sz w:val="20"/>
          <w:szCs w:val="20"/>
        </w:rPr>
        <w:t>чел.; 19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58A">
        <w:rPr>
          <w:rFonts w:ascii="Times New Roman" w:hAnsi="Times New Roman"/>
          <w:sz w:val="20"/>
          <w:szCs w:val="20"/>
        </w:rPr>
        <w:t>лет – 6 чел.; 20 лет – 8чел.; 21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58A">
        <w:rPr>
          <w:rFonts w:ascii="Times New Roman" w:hAnsi="Times New Roman"/>
          <w:sz w:val="20"/>
          <w:szCs w:val="20"/>
        </w:rPr>
        <w:t>год – 9 чел.; 22 и 24 года – по 1 чел. Причём 17 и 18</w:t>
      </w:r>
      <w:r>
        <w:rPr>
          <w:rFonts w:ascii="Times New Roman" w:hAnsi="Times New Roman"/>
          <w:sz w:val="20"/>
          <w:szCs w:val="20"/>
        </w:rPr>
        <w:t>-</w:t>
      </w:r>
      <w:r w:rsidRPr="00D8758A">
        <w:rPr>
          <w:rFonts w:ascii="Times New Roman" w:hAnsi="Times New Roman"/>
          <w:sz w:val="20"/>
          <w:szCs w:val="20"/>
        </w:rPr>
        <w:t xml:space="preserve">летние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студенты</w:t>
      </w:r>
      <w:r>
        <w:rPr>
          <w:rFonts w:ascii="Times New Roman" w:hAnsi="Times New Roman"/>
          <w:sz w:val="20"/>
          <w:szCs w:val="20"/>
        </w:rPr>
        <w:t>,</w:t>
      </w:r>
      <w:r w:rsidRPr="00D8758A">
        <w:rPr>
          <w:rFonts w:ascii="Times New Roman" w:hAnsi="Times New Roman"/>
          <w:sz w:val="20"/>
          <w:szCs w:val="20"/>
        </w:rPr>
        <w:t xml:space="preserve"> преимущественно первокурсники (не изучавшие предмет «Психологические основы безопасности»). </w:t>
      </w:r>
    </w:p>
    <w:p w:rsidR="006A035C" w:rsidRPr="004D087B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Цель опроса – выяснить элементы понимания и знаний студентами исторической ретр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спективы безопасности как науки и практики. Для достижения цели опрашиваемым было предл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 xml:space="preserve">жено ответить на следующие вопросы: 1). Что исследует психология безопасности? 2). Какими </w:t>
      </w:r>
      <w:r w:rsidRPr="004D087B">
        <w:rPr>
          <w:rFonts w:ascii="Times New Roman" w:hAnsi="Times New Roman"/>
          <w:spacing w:val="-4"/>
          <w:sz w:val="20"/>
          <w:szCs w:val="20"/>
        </w:rPr>
        <w:t>факторами определяется безопасность личности? 3). Какие уровни безопасности человека вам извес</w:t>
      </w:r>
      <w:r w:rsidRPr="004D087B">
        <w:rPr>
          <w:rFonts w:ascii="Times New Roman" w:hAnsi="Times New Roman"/>
          <w:spacing w:val="-4"/>
          <w:sz w:val="20"/>
          <w:szCs w:val="20"/>
        </w:rPr>
        <w:t>т</w:t>
      </w:r>
      <w:r w:rsidRPr="004D087B">
        <w:rPr>
          <w:rFonts w:ascii="Times New Roman" w:hAnsi="Times New Roman"/>
          <w:spacing w:val="-4"/>
          <w:sz w:val="20"/>
          <w:szCs w:val="20"/>
        </w:rPr>
        <w:t>ны? 4). Как и в связи с чем изменялась культура безопасности в истории развития человечества?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При обработке данных опроса было априори принято, что первокурсники писали, как пр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>вило, то, что предполагают, может быть правильным ответом на вопрос, опираясь на личный кр</w:t>
      </w:r>
      <w:r w:rsidRPr="00D8758A">
        <w:rPr>
          <w:rFonts w:ascii="Times New Roman" w:hAnsi="Times New Roman"/>
          <w:sz w:val="20"/>
          <w:szCs w:val="20"/>
        </w:rPr>
        <w:t>у</w:t>
      </w:r>
      <w:r w:rsidRPr="00D8758A">
        <w:rPr>
          <w:rFonts w:ascii="Times New Roman" w:hAnsi="Times New Roman"/>
          <w:sz w:val="20"/>
          <w:szCs w:val="20"/>
        </w:rPr>
        <w:t>гозор и опыт (систематических вузовских знаний они ещё не получали); студенты второго и более старших курсов должны опираться на конкретные знания предметной области как дисциплины «Психологические основы безопасности», так и смежных дисциплин по безопасности. Число в</w:t>
      </w:r>
      <w:r w:rsidRPr="00D8758A">
        <w:rPr>
          <w:rFonts w:ascii="Times New Roman" w:hAnsi="Times New Roman"/>
          <w:sz w:val="20"/>
          <w:szCs w:val="20"/>
        </w:rPr>
        <w:t>ы</w:t>
      </w:r>
      <w:r w:rsidRPr="00D8758A">
        <w:rPr>
          <w:rFonts w:ascii="Times New Roman" w:hAnsi="Times New Roman"/>
          <w:sz w:val="20"/>
          <w:szCs w:val="20"/>
        </w:rPr>
        <w:t>сказываний, предположений в ответах на вопросы количественно не ограничивалось.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Ответы студентов по первому вопросу были систематизированы следующим образом. Первокурсники дали десять разнообразных типов ответов. Наибольшее количество упоминаний в ответ на вопрос «Что изучает психология безопасности?» звучит так: поведение человека в эк</w:t>
      </w:r>
      <w:r w:rsidRPr="00D8758A">
        <w:rPr>
          <w:rFonts w:ascii="Times New Roman" w:hAnsi="Times New Roman"/>
          <w:sz w:val="20"/>
          <w:szCs w:val="20"/>
        </w:rPr>
        <w:t>с</w:t>
      </w:r>
      <w:r w:rsidRPr="00D8758A">
        <w:rPr>
          <w:rFonts w:ascii="Times New Roman" w:hAnsi="Times New Roman"/>
          <w:sz w:val="20"/>
          <w:szCs w:val="20"/>
        </w:rPr>
        <w:t>тремальной ситуации (упомянуто в 33,3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опросных листов), психологические состояния, свойс</w:t>
      </w:r>
      <w:r w:rsidRPr="00D8758A">
        <w:rPr>
          <w:rFonts w:ascii="Times New Roman" w:hAnsi="Times New Roman"/>
          <w:sz w:val="20"/>
          <w:szCs w:val="20"/>
        </w:rPr>
        <w:t>т</w:t>
      </w:r>
      <w:r w:rsidRPr="00D8758A">
        <w:rPr>
          <w:rFonts w:ascii="Times New Roman" w:hAnsi="Times New Roman"/>
          <w:sz w:val="20"/>
          <w:szCs w:val="20"/>
        </w:rPr>
        <w:t>ва, процессы личности в защищённом и незащищённом состоянии (в 15,3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%), безопасность людей в различных ситуациях (в 10,2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%). Остальные высказывания набрали менее 10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%, к этой группе относится и такая категория ответов</w:t>
      </w:r>
      <w:r>
        <w:rPr>
          <w:rFonts w:ascii="Times New Roman" w:hAnsi="Times New Roman"/>
          <w:sz w:val="20"/>
          <w:szCs w:val="20"/>
        </w:rPr>
        <w:t>,</w:t>
      </w:r>
      <w:r w:rsidRPr="00D8758A">
        <w:rPr>
          <w:rFonts w:ascii="Times New Roman" w:hAnsi="Times New Roman"/>
          <w:sz w:val="20"/>
          <w:szCs w:val="20"/>
        </w:rPr>
        <w:t xml:space="preserve"> как «словоблудие» (в 5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%). Студенты «группы Б» дали пять типов ответов. Наиболее часто встречающийся ответ: психофизиологические особенности челов</w:t>
      </w:r>
      <w:r w:rsidRPr="00D8758A">
        <w:rPr>
          <w:rFonts w:ascii="Times New Roman" w:hAnsi="Times New Roman"/>
          <w:sz w:val="20"/>
          <w:szCs w:val="20"/>
        </w:rPr>
        <w:t>е</w:t>
      </w:r>
      <w:r w:rsidRPr="00D8758A">
        <w:rPr>
          <w:rFonts w:ascii="Times New Roman" w:hAnsi="Times New Roman"/>
          <w:sz w:val="20"/>
          <w:szCs w:val="20"/>
        </w:rPr>
        <w:t>ка в чрезвычайных ситуациях (ЧС), готовность его к ЧС – в 41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опросных листов; на втором по популярности месте ответ: физическое и эмоциональное поведение человека в ЧС – в 31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%; по 10,3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набрали ответы: психология безопасности изучает реакцию общества, государства на ЧС и изучает взаимодействие людей в социуме. Единичных ответов всего 6,8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 xml:space="preserve">%. 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</w:t>
      </w:r>
      <w:r w:rsidRPr="00D8758A">
        <w:rPr>
          <w:rFonts w:ascii="Times New Roman" w:hAnsi="Times New Roman"/>
          <w:sz w:val="20"/>
          <w:szCs w:val="20"/>
        </w:rPr>
        <w:t>смотря на то, что ответы в «группе А» более дробные, чем у студентов «группы Б», между наиболее популярными ответами можно отметить смысловое сходство</w:t>
      </w:r>
      <w:r>
        <w:rPr>
          <w:rFonts w:ascii="Times New Roman" w:hAnsi="Times New Roman"/>
          <w:sz w:val="20"/>
          <w:szCs w:val="20"/>
        </w:rPr>
        <w:t>,</w:t>
      </w:r>
      <w:r w:rsidRPr="00D8758A">
        <w:rPr>
          <w:rFonts w:ascii="Times New Roman" w:hAnsi="Times New Roman"/>
          <w:sz w:val="20"/>
          <w:szCs w:val="20"/>
        </w:rPr>
        <w:t xml:space="preserve"> близкое к теорет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ческим постулатам.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При ответе на вопрос о том, какими факторами определяется безопасность личности</w:t>
      </w:r>
      <w:r>
        <w:rPr>
          <w:rFonts w:ascii="Times New Roman" w:hAnsi="Times New Roman"/>
          <w:sz w:val="20"/>
          <w:szCs w:val="20"/>
        </w:rPr>
        <w:t>,</w:t>
      </w:r>
      <w:r w:rsidRPr="00D8758A">
        <w:rPr>
          <w:rFonts w:ascii="Times New Roman" w:hAnsi="Times New Roman"/>
          <w:sz w:val="20"/>
          <w:szCs w:val="20"/>
        </w:rPr>
        <w:t xml:space="preserve"> ст</w:t>
      </w:r>
      <w:r w:rsidRPr="00D8758A">
        <w:rPr>
          <w:rFonts w:ascii="Times New Roman" w:hAnsi="Times New Roman"/>
          <w:sz w:val="20"/>
          <w:szCs w:val="20"/>
        </w:rPr>
        <w:t>у</w:t>
      </w:r>
      <w:r w:rsidRPr="00D8758A">
        <w:rPr>
          <w:rFonts w:ascii="Times New Roman" w:hAnsi="Times New Roman"/>
          <w:sz w:val="20"/>
          <w:szCs w:val="20"/>
        </w:rPr>
        <w:t>денты «группы А» дали 16 типов ответов. Самые популярные: факторы окружающей среды (кл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матические, экологические и др.) – в 15,5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опросных листов; фактор готовности к критической ситуации – в 15,5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%; фактор самоконтроля, самостоятельности, защищённости – в 13,3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%; соц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альные факторы – в 11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%. Среди единичных ответов – хорошая работа, техногенные факторы, травмоопасность и пр. Студенты «группы Б» дали такие ответы: социально-психологический, ф</w:t>
      </w:r>
      <w:r w:rsidRPr="00D8758A">
        <w:rPr>
          <w:rFonts w:ascii="Times New Roman" w:hAnsi="Times New Roman"/>
          <w:sz w:val="20"/>
          <w:szCs w:val="20"/>
        </w:rPr>
        <w:t>и</w:t>
      </w:r>
      <w:r w:rsidRPr="00D8758A">
        <w:rPr>
          <w:rFonts w:ascii="Times New Roman" w:hAnsi="Times New Roman"/>
          <w:sz w:val="20"/>
          <w:szCs w:val="20"/>
        </w:rPr>
        <w:t>зический, духовный – в 35,3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опросных листов; человеческий фактор, фактор среды и фактор защищённости – в 23,5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%; есть и единичные ответы.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Следует отметить, что студенты, изучавшие дисциплину «Психологические основы без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пасности» и смежные дисциплины, обучены не только выделять отдельные факторы безопасности личности, но и их комплексы.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Студенты «группы А» выделили следующие уровни безопасности (ответ на третий в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прос): безопасность государства и личности – в 23,4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опросных листов, безопасность общества, региональная и международная – в 10,6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%, остальные ответы можно отнести к единичным (всего выделено 12 типов). Наиболее значимые ответы в опросных листах студентов «группы Б»: уровни личности, общества, государства – в 42,9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%; личный и коллективный уровни – в 19</w:t>
      </w:r>
      <w:r>
        <w:rPr>
          <w:rFonts w:ascii="Times New Roman" w:hAnsi="Times New Roman"/>
          <w:sz w:val="20"/>
          <w:szCs w:val="20"/>
        </w:rPr>
        <w:t> </w:t>
      </w:r>
      <w:r w:rsidRPr="00D8758A">
        <w:rPr>
          <w:rFonts w:ascii="Times New Roman" w:hAnsi="Times New Roman"/>
          <w:sz w:val="20"/>
          <w:szCs w:val="20"/>
        </w:rPr>
        <w:t>% листов, о</w:t>
      </w:r>
      <w:r w:rsidRPr="00D8758A">
        <w:rPr>
          <w:rFonts w:ascii="Times New Roman" w:hAnsi="Times New Roman"/>
          <w:sz w:val="20"/>
          <w:szCs w:val="20"/>
        </w:rPr>
        <w:t>с</w:t>
      </w:r>
      <w:r w:rsidRPr="00D8758A">
        <w:rPr>
          <w:rFonts w:ascii="Times New Roman" w:hAnsi="Times New Roman"/>
          <w:sz w:val="20"/>
          <w:szCs w:val="20"/>
        </w:rPr>
        <w:t xml:space="preserve">тальные ответы </w:t>
      </w:r>
      <w:r>
        <w:rPr>
          <w:rFonts w:ascii="Times New Roman" w:hAnsi="Times New Roman"/>
          <w:sz w:val="20"/>
          <w:szCs w:val="20"/>
        </w:rPr>
        <w:t>–</w:t>
      </w:r>
      <w:r w:rsidRPr="00D8758A">
        <w:rPr>
          <w:rFonts w:ascii="Times New Roman" w:hAnsi="Times New Roman"/>
          <w:sz w:val="20"/>
          <w:szCs w:val="20"/>
        </w:rPr>
        <w:t xml:space="preserve"> единичные.</w:t>
      </w:r>
    </w:p>
    <w:p w:rsidR="006A035C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На четвёртый вопрос, который потребовал широкого кругозора и глубоких знаний</w:t>
      </w:r>
      <w:r>
        <w:rPr>
          <w:rFonts w:ascii="Times New Roman" w:hAnsi="Times New Roman"/>
          <w:sz w:val="20"/>
          <w:szCs w:val="20"/>
        </w:rPr>
        <w:t>,</w:t>
      </w:r>
      <w:r w:rsidRPr="00D8758A">
        <w:rPr>
          <w:rFonts w:ascii="Times New Roman" w:hAnsi="Times New Roman"/>
          <w:sz w:val="20"/>
          <w:szCs w:val="20"/>
        </w:rPr>
        <w:t xml:space="preserve"> ст</w:t>
      </w:r>
      <w:r w:rsidRPr="00D8758A">
        <w:rPr>
          <w:rFonts w:ascii="Times New Roman" w:hAnsi="Times New Roman"/>
          <w:sz w:val="20"/>
          <w:szCs w:val="20"/>
        </w:rPr>
        <w:t>у</w:t>
      </w:r>
      <w:r w:rsidRPr="00D8758A">
        <w:rPr>
          <w:rFonts w:ascii="Times New Roman" w:hAnsi="Times New Roman"/>
          <w:sz w:val="20"/>
          <w:szCs w:val="20"/>
        </w:rPr>
        <w:t>денты «группы А» ответили более скромно, чем старшекурсники, что, в общем-то было ожидаемо. Ответы первокурсников можно было сгруппировать в 7 типов, а старшекурсников – в 18 типов. Ответы сгруппируем в таблицу 1 для большей наглядности их сравнения.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A035C" w:rsidRPr="004D087B" w:rsidRDefault="006A035C" w:rsidP="006A035C">
      <w:pPr>
        <w:spacing w:after="0" w:line="240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4D087B">
        <w:rPr>
          <w:rFonts w:ascii="Times New Roman" w:hAnsi="Times New Roman"/>
          <w:b/>
          <w:sz w:val="18"/>
          <w:szCs w:val="18"/>
        </w:rPr>
        <w:t>Таблица 1</w:t>
      </w:r>
    </w:p>
    <w:p w:rsidR="006A035C" w:rsidRPr="004D087B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D087B">
        <w:rPr>
          <w:rFonts w:ascii="Times New Roman" w:hAnsi="Times New Roman"/>
          <w:b/>
          <w:sz w:val="18"/>
          <w:szCs w:val="18"/>
        </w:rPr>
        <w:t>Наиболее часто встречающиеся ответы студентов на вопрос</w:t>
      </w:r>
    </w:p>
    <w:p w:rsidR="006A035C" w:rsidRPr="004D087B" w:rsidRDefault="006A035C" w:rsidP="006A03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D087B">
        <w:rPr>
          <w:rFonts w:ascii="Times New Roman" w:hAnsi="Times New Roman"/>
          <w:b/>
          <w:sz w:val="18"/>
          <w:szCs w:val="18"/>
        </w:rPr>
        <w:t>«Как и в связи с чем изменялась культура безопасности в истории развития человечества?»</w:t>
      </w:r>
    </w:p>
    <w:p w:rsidR="006A035C" w:rsidRPr="004D087B" w:rsidRDefault="006A035C" w:rsidP="006A035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8"/>
        <w:gridCol w:w="1423"/>
        <w:gridCol w:w="2693"/>
        <w:gridCol w:w="1559"/>
      </w:tblGrid>
      <w:tr w:rsidR="006A035C" w:rsidRPr="00D8758A" w:rsidTr="00800D15">
        <w:tc>
          <w:tcPr>
            <w:tcW w:w="2938" w:type="dxa"/>
            <w:tcBorders>
              <w:right w:val="single" w:sz="4" w:space="0" w:color="auto"/>
            </w:tcBorders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Ответы студентов</w:t>
            </w:r>
          </w:p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«группы А»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встречаем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о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Ответы студентов</w:t>
            </w:r>
          </w:p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«группы Б»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встречаемости</w:t>
            </w:r>
          </w:p>
        </w:tc>
      </w:tr>
      <w:tr w:rsidR="006A035C" w:rsidRPr="00D8758A" w:rsidTr="00800D15">
        <w:tc>
          <w:tcPr>
            <w:tcW w:w="8613" w:type="dxa"/>
            <w:gridSpan w:val="4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«Как изменялась…»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Постоянно, в течение возраста человека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A035C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 xml:space="preserve">Развивалась техника, </w:t>
            </w:r>
          </w:p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Было изобретено нечто новое, необходимое</w:t>
            </w:r>
          </w:p>
        </w:tc>
        <w:tc>
          <w:tcPr>
            <w:tcW w:w="142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По нарастающей, от прост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о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го к сложному («очень сильно»)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Многословие, пустословие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6A035C" w:rsidRPr="00D8758A" w:rsidTr="00800D15">
        <w:tc>
          <w:tcPr>
            <w:tcW w:w="8613" w:type="dxa"/>
            <w:gridSpan w:val="4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«В связи с чем изменялась…»</w:t>
            </w:r>
          </w:p>
        </w:tc>
      </w:tr>
      <w:tr w:rsidR="006A035C" w:rsidRPr="00D8758A" w:rsidTr="00800D15">
        <w:tc>
          <w:tcPr>
            <w:tcW w:w="2938" w:type="dxa"/>
            <w:tcBorders>
              <w:right w:val="single" w:sz="4" w:space="0" w:color="auto"/>
            </w:tcBorders>
          </w:tcPr>
          <w:p w:rsidR="006A035C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 xml:space="preserve">С изменением культуры </w:t>
            </w:r>
          </w:p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человека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С изменением культуры безопасности, из-за просв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е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щения людей с детства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Чтобы обеспечить безопа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с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ность людям из-за частых войн</w:t>
            </w:r>
          </w:p>
        </w:tc>
        <w:tc>
          <w:tcPr>
            <w:tcW w:w="142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Развития технологий, кот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о</w:t>
            </w:r>
            <w:r w:rsidRPr="00D8758A">
              <w:rPr>
                <w:rFonts w:ascii="Times New Roman" w:hAnsi="Times New Roman"/>
                <w:sz w:val="20"/>
                <w:szCs w:val="20"/>
              </w:rPr>
              <w:t>рые изучают безопасность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Из-за природных условий</w:t>
            </w:r>
          </w:p>
        </w:tc>
        <w:tc>
          <w:tcPr>
            <w:tcW w:w="142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Развития безопасного типа поведения личности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6A035C" w:rsidRPr="00D8758A" w:rsidTr="00800D15">
        <w:tc>
          <w:tcPr>
            <w:tcW w:w="2938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С развитием материально-технической базы</w:t>
            </w:r>
          </w:p>
        </w:tc>
        <w:tc>
          <w:tcPr>
            <w:tcW w:w="1423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693" w:type="dxa"/>
          </w:tcPr>
          <w:p w:rsidR="006A035C" w:rsidRPr="00D8758A" w:rsidRDefault="006A035C" w:rsidP="00800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Появления новых средств, навыков</w:t>
            </w:r>
          </w:p>
        </w:tc>
        <w:tc>
          <w:tcPr>
            <w:tcW w:w="1559" w:type="dxa"/>
          </w:tcPr>
          <w:p w:rsidR="006A035C" w:rsidRPr="00D8758A" w:rsidRDefault="006A035C" w:rsidP="0080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58A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</w:tbl>
    <w:p w:rsidR="006A035C" w:rsidRPr="00D8758A" w:rsidRDefault="006A035C" w:rsidP="006A03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Ответы студентов обеих групп имеют внешнюю схожесть, однако позиции, выделенные в таблице, более концентрированы у студентов «группы Б». Следует отметить, что, вероятно, слов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 xml:space="preserve">сочетание «история развития человечества» повлияло на некоторых старшекурсников так, что они написали много слов об истории, но ответ на поставленный вопрос так и не </w:t>
      </w:r>
      <w:r>
        <w:rPr>
          <w:rFonts w:ascii="Times New Roman" w:hAnsi="Times New Roman"/>
          <w:sz w:val="20"/>
          <w:szCs w:val="20"/>
        </w:rPr>
        <w:t>дали</w:t>
      </w:r>
      <w:r w:rsidRPr="00D8758A">
        <w:rPr>
          <w:rFonts w:ascii="Times New Roman" w:hAnsi="Times New Roman"/>
          <w:sz w:val="20"/>
          <w:szCs w:val="20"/>
        </w:rPr>
        <w:t>.</w:t>
      </w:r>
    </w:p>
    <w:p w:rsidR="006A035C" w:rsidRPr="00D8758A" w:rsidRDefault="006A035C" w:rsidP="006A03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8758A">
        <w:rPr>
          <w:rFonts w:ascii="Times New Roman" w:hAnsi="Times New Roman"/>
          <w:sz w:val="20"/>
          <w:szCs w:val="20"/>
        </w:rPr>
        <w:t>Объективная сложность окружающего мира и процесса его познания; ошибки и заблу</w:t>
      </w:r>
      <w:r w:rsidRPr="00D8758A">
        <w:rPr>
          <w:rFonts w:ascii="Times New Roman" w:hAnsi="Times New Roman"/>
          <w:sz w:val="20"/>
          <w:szCs w:val="20"/>
        </w:rPr>
        <w:t>ж</w:t>
      </w:r>
      <w:r w:rsidRPr="00D8758A">
        <w:rPr>
          <w:rFonts w:ascii="Times New Roman" w:hAnsi="Times New Roman"/>
          <w:sz w:val="20"/>
          <w:szCs w:val="20"/>
        </w:rPr>
        <w:t>дения людей, его познающих, могут приводить как к сходному, так и к диаметрально противоп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ложному представлению об одних и тех же явлениях в сфере безопасности. В данном исследов</w:t>
      </w:r>
      <w:r w:rsidRPr="00D8758A">
        <w:rPr>
          <w:rFonts w:ascii="Times New Roman" w:hAnsi="Times New Roman"/>
          <w:sz w:val="20"/>
          <w:szCs w:val="20"/>
        </w:rPr>
        <w:t>а</w:t>
      </w:r>
      <w:r w:rsidRPr="00D8758A">
        <w:rPr>
          <w:rFonts w:ascii="Times New Roman" w:hAnsi="Times New Roman"/>
          <w:sz w:val="20"/>
          <w:szCs w:val="20"/>
        </w:rPr>
        <w:t>нии мы</w:t>
      </w:r>
      <w:r>
        <w:rPr>
          <w:rFonts w:ascii="Times New Roman" w:hAnsi="Times New Roman"/>
          <w:sz w:val="20"/>
          <w:szCs w:val="20"/>
        </w:rPr>
        <w:t xml:space="preserve"> лишь частично коснулись научно</w:t>
      </w:r>
      <w:r w:rsidRPr="00D8758A">
        <w:rPr>
          <w:rFonts w:ascii="Times New Roman" w:hAnsi="Times New Roman"/>
          <w:sz w:val="20"/>
          <w:szCs w:val="20"/>
        </w:rPr>
        <w:t>-культурологического аспекта психологии безопасности, выясняя элементы понимания и знаний студентами исторической ретроспективы безопасности как науки и практики. В этой части наша цель достигнута, однако проблемная область темы исслед</w:t>
      </w:r>
      <w:r w:rsidRPr="00D8758A">
        <w:rPr>
          <w:rFonts w:ascii="Times New Roman" w:hAnsi="Times New Roman"/>
          <w:sz w:val="20"/>
          <w:szCs w:val="20"/>
        </w:rPr>
        <w:t>о</w:t>
      </w:r>
      <w:r w:rsidRPr="00D8758A">
        <w:rPr>
          <w:rFonts w:ascii="Times New Roman" w:hAnsi="Times New Roman"/>
          <w:sz w:val="20"/>
          <w:szCs w:val="20"/>
        </w:rPr>
        <w:t>вания далеко не исчерпана.</w:t>
      </w:r>
    </w:p>
    <w:p w:rsidR="006A035C" w:rsidRDefault="006A035C" w:rsidP="006A035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A035C" w:rsidRPr="004D087B" w:rsidRDefault="006A035C" w:rsidP="006A03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087B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6A035C" w:rsidRPr="004D087B" w:rsidRDefault="006A035C" w:rsidP="006A035C">
      <w:pPr>
        <w:numPr>
          <w:ilvl w:val="0"/>
          <w:numId w:val="2"/>
        </w:numPr>
        <w:spacing w:after="0" w:line="240" w:lineRule="auto"/>
        <w:ind w:left="227" w:hanging="227"/>
        <w:jc w:val="both"/>
        <w:rPr>
          <w:rFonts w:ascii="Times New Roman" w:eastAsia="Times New Roman" w:hAnsi="Times New Roman"/>
          <w:sz w:val="18"/>
          <w:szCs w:val="18"/>
        </w:rPr>
      </w:pPr>
      <w:r w:rsidRPr="004D087B">
        <w:rPr>
          <w:rFonts w:ascii="Times New Roman" w:eastAsia="Times New Roman" w:hAnsi="Times New Roman"/>
          <w:sz w:val="18"/>
          <w:szCs w:val="18"/>
        </w:rPr>
        <w:t>Абульханова-Славская</w:t>
      </w:r>
      <w:r>
        <w:rPr>
          <w:rFonts w:ascii="Times New Roman" w:eastAsia="Times New Roman" w:hAnsi="Times New Roman"/>
          <w:sz w:val="18"/>
          <w:szCs w:val="18"/>
        </w:rPr>
        <w:t>,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 К.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4D087B">
        <w:rPr>
          <w:rFonts w:ascii="Times New Roman" w:eastAsia="Times New Roman" w:hAnsi="Times New Roman"/>
          <w:sz w:val="18"/>
          <w:szCs w:val="18"/>
        </w:rPr>
        <w:t>А. Стратегия жизни</w:t>
      </w:r>
      <w:r>
        <w:rPr>
          <w:rFonts w:ascii="Times New Roman" w:eastAsia="Times New Roman" w:hAnsi="Times New Roman"/>
          <w:sz w:val="18"/>
          <w:szCs w:val="18"/>
        </w:rPr>
        <w:t xml:space="preserve"> / К. А. 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Абульханова-Славская. </w:t>
      </w:r>
      <w:r>
        <w:rPr>
          <w:rFonts w:ascii="Times New Roman" w:eastAsia="Times New Roman" w:hAnsi="Times New Roman"/>
          <w:sz w:val="18"/>
          <w:szCs w:val="18"/>
        </w:rPr>
        <w:t xml:space="preserve">– </w:t>
      </w:r>
      <w:r w:rsidRPr="004D087B">
        <w:rPr>
          <w:rFonts w:ascii="Times New Roman" w:eastAsia="Times New Roman" w:hAnsi="Times New Roman"/>
          <w:sz w:val="18"/>
          <w:szCs w:val="18"/>
        </w:rPr>
        <w:t>М., 1991; Анцифер</w:t>
      </w:r>
      <w:r w:rsidRPr="004D087B">
        <w:rPr>
          <w:rFonts w:ascii="Times New Roman" w:eastAsia="Times New Roman" w:hAnsi="Times New Roman"/>
          <w:sz w:val="18"/>
          <w:szCs w:val="18"/>
        </w:rPr>
        <w:t>о</w:t>
      </w:r>
      <w:r w:rsidRPr="004D087B">
        <w:rPr>
          <w:rFonts w:ascii="Times New Roman" w:eastAsia="Times New Roman" w:hAnsi="Times New Roman"/>
          <w:sz w:val="18"/>
          <w:szCs w:val="18"/>
        </w:rPr>
        <w:t>ва</w:t>
      </w:r>
      <w:r>
        <w:rPr>
          <w:rFonts w:ascii="Times New Roman" w:eastAsia="Times New Roman" w:hAnsi="Times New Roman"/>
          <w:sz w:val="18"/>
          <w:szCs w:val="18"/>
        </w:rPr>
        <w:t>, </w:t>
      </w:r>
      <w:r w:rsidRPr="004D087B">
        <w:rPr>
          <w:rFonts w:ascii="Times New Roman" w:eastAsia="Times New Roman" w:hAnsi="Times New Roman"/>
          <w:sz w:val="18"/>
          <w:szCs w:val="18"/>
        </w:rPr>
        <w:t>Л.И. Личность в трудных жизненных условиях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4D087B">
        <w:rPr>
          <w:rFonts w:ascii="Times New Roman" w:eastAsia="Times New Roman" w:hAnsi="Times New Roman"/>
          <w:sz w:val="18"/>
          <w:szCs w:val="18"/>
        </w:rPr>
        <w:t>//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Психологический журнал. </w:t>
      </w:r>
      <w:r>
        <w:rPr>
          <w:rFonts w:ascii="Times New Roman" w:eastAsia="Times New Roman" w:hAnsi="Times New Roman"/>
          <w:sz w:val="18"/>
          <w:szCs w:val="18"/>
        </w:rPr>
        <w:t xml:space="preserve">– 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1994. </w:t>
      </w:r>
      <w:r>
        <w:rPr>
          <w:rFonts w:ascii="Times New Roman" w:eastAsia="Times New Roman" w:hAnsi="Times New Roman"/>
          <w:sz w:val="18"/>
          <w:szCs w:val="18"/>
        </w:rPr>
        <w:t xml:space="preserve">– 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№ 1. </w:t>
      </w:r>
      <w:r>
        <w:rPr>
          <w:rFonts w:ascii="Times New Roman" w:eastAsia="Times New Roman" w:hAnsi="Times New Roman"/>
          <w:sz w:val="18"/>
          <w:szCs w:val="18"/>
        </w:rPr>
        <w:t xml:space="preserve">– </w:t>
      </w:r>
      <w:r w:rsidRPr="004D087B">
        <w:rPr>
          <w:rFonts w:ascii="Times New Roman" w:eastAsia="Times New Roman" w:hAnsi="Times New Roman"/>
          <w:sz w:val="18"/>
          <w:szCs w:val="18"/>
        </w:rPr>
        <w:t>С. 12-25; Брушлинский</w:t>
      </w:r>
      <w:r>
        <w:rPr>
          <w:rFonts w:ascii="Times New Roman" w:eastAsia="Times New Roman" w:hAnsi="Times New Roman"/>
          <w:sz w:val="18"/>
          <w:szCs w:val="18"/>
        </w:rPr>
        <w:t>,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 А.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4D087B">
        <w:rPr>
          <w:rFonts w:ascii="Times New Roman" w:eastAsia="Times New Roman" w:hAnsi="Times New Roman"/>
          <w:sz w:val="18"/>
          <w:szCs w:val="18"/>
        </w:rPr>
        <w:t>В. Проблемы психологии субъекта</w:t>
      </w:r>
      <w:r>
        <w:rPr>
          <w:rFonts w:ascii="Times New Roman" w:eastAsia="Times New Roman" w:hAnsi="Times New Roman"/>
          <w:sz w:val="18"/>
          <w:szCs w:val="18"/>
        </w:rPr>
        <w:t xml:space="preserve"> / А. В. Брушлинский</w:t>
      </w:r>
      <w:r w:rsidRPr="004D087B">
        <w:rPr>
          <w:rFonts w:ascii="Times New Roman" w:eastAsia="Times New Roman" w:hAnsi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/>
          <w:sz w:val="18"/>
          <w:szCs w:val="18"/>
        </w:rPr>
        <w:t xml:space="preserve">– </w:t>
      </w:r>
      <w:r w:rsidRPr="004D087B">
        <w:rPr>
          <w:rFonts w:ascii="Times New Roman" w:eastAsia="Times New Roman" w:hAnsi="Times New Roman"/>
          <w:sz w:val="18"/>
          <w:szCs w:val="18"/>
        </w:rPr>
        <w:t>М., 1994.</w:t>
      </w:r>
    </w:p>
    <w:p w:rsidR="006A035C" w:rsidRPr="004D087B" w:rsidRDefault="006A035C" w:rsidP="006A035C">
      <w:pPr>
        <w:numPr>
          <w:ilvl w:val="0"/>
          <w:numId w:val="2"/>
        </w:numPr>
        <w:spacing w:after="0" w:line="240" w:lineRule="auto"/>
        <w:ind w:left="227" w:hanging="227"/>
        <w:jc w:val="both"/>
        <w:rPr>
          <w:rFonts w:ascii="Times New Roman" w:hAnsi="Times New Roman"/>
          <w:iCs/>
          <w:sz w:val="18"/>
          <w:szCs w:val="18"/>
        </w:rPr>
      </w:pPr>
      <w:r w:rsidRPr="004D087B">
        <w:rPr>
          <w:rFonts w:ascii="Times New Roman" w:hAnsi="Times New Roman"/>
          <w:sz w:val="18"/>
          <w:szCs w:val="18"/>
        </w:rPr>
        <w:t>Еремеев</w:t>
      </w:r>
      <w:r>
        <w:rPr>
          <w:rFonts w:ascii="Times New Roman" w:hAnsi="Times New Roman"/>
          <w:sz w:val="18"/>
          <w:szCs w:val="18"/>
        </w:rPr>
        <w:t>,</w:t>
      </w:r>
      <w:r w:rsidRPr="004D087B">
        <w:rPr>
          <w:rFonts w:ascii="Times New Roman" w:hAnsi="Times New Roman"/>
          <w:sz w:val="18"/>
          <w:szCs w:val="18"/>
        </w:rPr>
        <w:t xml:space="preserve"> Б. А. Психология безопасности, психологическая безопасность и уровни развития человека </w:t>
      </w:r>
      <w:r w:rsidRPr="004D087B">
        <w:rPr>
          <w:rFonts w:ascii="Times New Roman" w:hAnsi="Times New Roman"/>
          <w:iCs/>
          <w:sz w:val="18"/>
          <w:szCs w:val="18"/>
        </w:rPr>
        <w:t>// Психологическая безопаснос</w:t>
      </w:r>
      <w:r>
        <w:rPr>
          <w:rFonts w:ascii="Times New Roman" w:hAnsi="Times New Roman"/>
          <w:iCs/>
          <w:sz w:val="18"/>
          <w:szCs w:val="18"/>
        </w:rPr>
        <w:t>ть, устойчивость, психотравма: с</w:t>
      </w:r>
      <w:r w:rsidRPr="004D087B">
        <w:rPr>
          <w:rFonts w:ascii="Times New Roman" w:hAnsi="Times New Roman"/>
          <w:iCs/>
          <w:sz w:val="18"/>
          <w:szCs w:val="18"/>
        </w:rPr>
        <w:t>б</w:t>
      </w:r>
      <w:r>
        <w:rPr>
          <w:rFonts w:ascii="Times New Roman" w:hAnsi="Times New Roman"/>
          <w:iCs/>
          <w:sz w:val="18"/>
          <w:szCs w:val="18"/>
        </w:rPr>
        <w:t>.</w:t>
      </w:r>
      <w:r w:rsidRPr="004D087B">
        <w:rPr>
          <w:rFonts w:ascii="Times New Roman" w:hAnsi="Times New Roman"/>
          <w:iCs/>
          <w:sz w:val="18"/>
          <w:szCs w:val="18"/>
        </w:rPr>
        <w:t xml:space="preserve"> науч</w:t>
      </w:r>
      <w:r>
        <w:rPr>
          <w:rFonts w:ascii="Times New Roman" w:hAnsi="Times New Roman"/>
          <w:iCs/>
          <w:sz w:val="18"/>
          <w:szCs w:val="18"/>
        </w:rPr>
        <w:t>.</w:t>
      </w:r>
      <w:r w:rsidRPr="004D087B">
        <w:rPr>
          <w:rFonts w:ascii="Times New Roman" w:hAnsi="Times New Roman"/>
          <w:iCs/>
          <w:sz w:val="18"/>
          <w:szCs w:val="18"/>
        </w:rPr>
        <w:t xml:space="preserve"> ст</w:t>
      </w:r>
      <w:r>
        <w:rPr>
          <w:rFonts w:ascii="Times New Roman" w:hAnsi="Times New Roman"/>
          <w:iCs/>
          <w:sz w:val="18"/>
          <w:szCs w:val="18"/>
        </w:rPr>
        <w:t>.</w:t>
      </w:r>
      <w:r w:rsidRPr="004D087B">
        <w:rPr>
          <w:rFonts w:ascii="Times New Roman" w:hAnsi="Times New Roman"/>
          <w:iCs/>
          <w:sz w:val="18"/>
          <w:szCs w:val="18"/>
        </w:rPr>
        <w:t xml:space="preserve"> по мат</w:t>
      </w:r>
      <w:r>
        <w:rPr>
          <w:rFonts w:ascii="Times New Roman" w:hAnsi="Times New Roman"/>
          <w:iCs/>
          <w:sz w:val="18"/>
          <w:szCs w:val="18"/>
        </w:rPr>
        <w:t>-</w:t>
      </w:r>
      <w:r w:rsidRPr="004D087B">
        <w:rPr>
          <w:rFonts w:ascii="Times New Roman" w:hAnsi="Times New Roman"/>
          <w:iCs/>
          <w:sz w:val="18"/>
          <w:szCs w:val="18"/>
        </w:rPr>
        <w:t>лам Первого Международ</w:t>
      </w:r>
      <w:r>
        <w:rPr>
          <w:rFonts w:ascii="Times New Roman" w:hAnsi="Times New Roman"/>
          <w:iCs/>
          <w:sz w:val="18"/>
          <w:szCs w:val="18"/>
        </w:rPr>
        <w:t>.</w:t>
      </w:r>
      <w:r w:rsidRPr="004D087B">
        <w:rPr>
          <w:rFonts w:ascii="Times New Roman" w:hAnsi="Times New Roman"/>
          <w:iCs/>
          <w:sz w:val="18"/>
          <w:szCs w:val="18"/>
        </w:rPr>
        <w:t xml:space="preserve"> Форума</w:t>
      </w:r>
      <w:r>
        <w:rPr>
          <w:rFonts w:ascii="Times New Roman" w:hAnsi="Times New Roman"/>
          <w:iCs/>
          <w:sz w:val="18"/>
          <w:szCs w:val="18"/>
        </w:rPr>
        <w:t xml:space="preserve">, </w:t>
      </w:r>
      <w:r w:rsidRPr="004D087B">
        <w:rPr>
          <w:rFonts w:ascii="Times New Roman" w:hAnsi="Times New Roman"/>
          <w:iCs/>
          <w:sz w:val="18"/>
          <w:szCs w:val="18"/>
        </w:rPr>
        <w:t>Санкт-Петербург, 5-7 июня 2006 г.</w:t>
      </w:r>
      <w:r>
        <w:rPr>
          <w:rFonts w:ascii="Times New Roman" w:hAnsi="Times New Roman"/>
          <w:iCs/>
          <w:sz w:val="18"/>
          <w:szCs w:val="18"/>
        </w:rPr>
        <w:t>: п</w:t>
      </w:r>
      <w:r w:rsidRPr="004D087B">
        <w:rPr>
          <w:rFonts w:ascii="Times New Roman" w:hAnsi="Times New Roman"/>
          <w:iCs/>
          <w:sz w:val="18"/>
          <w:szCs w:val="18"/>
        </w:rPr>
        <w:t>ер. Н.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4D087B">
        <w:rPr>
          <w:rFonts w:ascii="Times New Roman" w:hAnsi="Times New Roman"/>
          <w:iCs/>
          <w:sz w:val="18"/>
          <w:szCs w:val="18"/>
        </w:rPr>
        <w:t>Л. Регуш, С.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4D087B">
        <w:rPr>
          <w:rFonts w:ascii="Times New Roman" w:hAnsi="Times New Roman"/>
          <w:iCs/>
          <w:sz w:val="18"/>
          <w:szCs w:val="18"/>
        </w:rPr>
        <w:t>А. Чернышевой /</w:t>
      </w:r>
      <w:r>
        <w:rPr>
          <w:rFonts w:ascii="Times New Roman" w:hAnsi="Times New Roman"/>
          <w:iCs/>
          <w:sz w:val="18"/>
          <w:szCs w:val="18"/>
        </w:rPr>
        <w:t xml:space="preserve"> п</w:t>
      </w:r>
      <w:r w:rsidRPr="004D087B">
        <w:rPr>
          <w:rFonts w:ascii="Times New Roman" w:hAnsi="Times New Roman"/>
          <w:iCs/>
          <w:sz w:val="18"/>
          <w:szCs w:val="18"/>
        </w:rPr>
        <w:t>од общ. ред. И.</w:t>
      </w:r>
      <w:r>
        <w:rPr>
          <w:rFonts w:ascii="Times New Roman" w:hAnsi="Times New Roman"/>
          <w:iCs/>
          <w:sz w:val="18"/>
          <w:szCs w:val="18"/>
        </w:rPr>
        <w:t> </w:t>
      </w:r>
      <w:r w:rsidRPr="004D087B">
        <w:rPr>
          <w:rFonts w:ascii="Times New Roman" w:hAnsi="Times New Roman"/>
          <w:iCs/>
          <w:sz w:val="18"/>
          <w:szCs w:val="18"/>
        </w:rPr>
        <w:t>А. Ба</w:t>
      </w:r>
      <w:r w:rsidRPr="004D087B">
        <w:rPr>
          <w:rFonts w:ascii="Times New Roman" w:hAnsi="Times New Roman"/>
          <w:iCs/>
          <w:sz w:val="18"/>
          <w:szCs w:val="18"/>
        </w:rPr>
        <w:t>е</w:t>
      </w:r>
      <w:r w:rsidRPr="004D087B">
        <w:rPr>
          <w:rFonts w:ascii="Times New Roman" w:hAnsi="Times New Roman"/>
          <w:iCs/>
          <w:sz w:val="18"/>
          <w:szCs w:val="18"/>
        </w:rPr>
        <w:t>вой, Ш. Ионеску, Л.</w:t>
      </w:r>
      <w:r>
        <w:rPr>
          <w:rFonts w:ascii="Times New Roman" w:hAnsi="Times New Roman"/>
          <w:iCs/>
          <w:sz w:val="18"/>
          <w:szCs w:val="18"/>
        </w:rPr>
        <w:t> </w:t>
      </w:r>
      <w:r w:rsidRPr="004D087B">
        <w:rPr>
          <w:rFonts w:ascii="Times New Roman" w:hAnsi="Times New Roman"/>
          <w:iCs/>
          <w:sz w:val="18"/>
          <w:szCs w:val="18"/>
        </w:rPr>
        <w:t>А. Ре</w:t>
      </w:r>
      <w:r>
        <w:rPr>
          <w:rFonts w:ascii="Times New Roman" w:hAnsi="Times New Roman"/>
          <w:iCs/>
          <w:sz w:val="18"/>
          <w:szCs w:val="18"/>
        </w:rPr>
        <w:t>гуш. –</w:t>
      </w:r>
      <w:r w:rsidRPr="004D087B">
        <w:rPr>
          <w:rFonts w:ascii="Times New Roman" w:hAnsi="Times New Roman"/>
          <w:iCs/>
          <w:sz w:val="18"/>
          <w:szCs w:val="18"/>
        </w:rPr>
        <w:t xml:space="preserve"> СПб.: ООО «Книжный Дом», 2006. </w:t>
      </w:r>
      <w:r>
        <w:rPr>
          <w:rFonts w:ascii="Times New Roman" w:hAnsi="Times New Roman"/>
          <w:iCs/>
          <w:sz w:val="18"/>
          <w:szCs w:val="18"/>
        </w:rPr>
        <w:t xml:space="preserve">– </w:t>
      </w:r>
      <w:r w:rsidRPr="004D087B">
        <w:rPr>
          <w:rFonts w:ascii="Times New Roman" w:hAnsi="Times New Roman"/>
          <w:iCs/>
          <w:sz w:val="18"/>
          <w:szCs w:val="18"/>
        </w:rPr>
        <w:t>С.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4D087B">
        <w:rPr>
          <w:rFonts w:ascii="Times New Roman" w:hAnsi="Times New Roman"/>
          <w:iCs/>
          <w:sz w:val="18"/>
          <w:szCs w:val="18"/>
        </w:rPr>
        <w:t>101-103.</w:t>
      </w:r>
    </w:p>
    <w:p w:rsidR="006A035C" w:rsidRPr="004D087B" w:rsidRDefault="006A035C" w:rsidP="006A035C">
      <w:pPr>
        <w:numPr>
          <w:ilvl w:val="0"/>
          <w:numId w:val="2"/>
        </w:numPr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4D087B">
        <w:rPr>
          <w:rFonts w:ascii="Times New Roman" w:hAnsi="Times New Roman"/>
          <w:sz w:val="18"/>
          <w:szCs w:val="18"/>
        </w:rPr>
        <w:t>Краснянская</w:t>
      </w:r>
      <w:r>
        <w:rPr>
          <w:rFonts w:ascii="Times New Roman" w:hAnsi="Times New Roman"/>
          <w:sz w:val="18"/>
          <w:szCs w:val="18"/>
        </w:rPr>
        <w:t>,</w:t>
      </w:r>
      <w:r w:rsidRPr="004D087B">
        <w:rPr>
          <w:rFonts w:ascii="Times New Roman" w:hAnsi="Times New Roman"/>
          <w:sz w:val="18"/>
          <w:szCs w:val="18"/>
        </w:rPr>
        <w:t xml:space="preserve"> Т.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087B">
        <w:rPr>
          <w:rFonts w:ascii="Times New Roman" w:hAnsi="Times New Roman"/>
          <w:sz w:val="18"/>
          <w:szCs w:val="18"/>
        </w:rPr>
        <w:t>М. Безопасность человека: психологический аспект</w:t>
      </w:r>
      <w:r>
        <w:rPr>
          <w:rFonts w:ascii="Times New Roman" w:hAnsi="Times New Roman"/>
          <w:sz w:val="18"/>
          <w:szCs w:val="18"/>
        </w:rPr>
        <w:t xml:space="preserve"> / Т. М. Краснянская. –</w:t>
      </w:r>
      <w:r w:rsidRPr="004D087B">
        <w:rPr>
          <w:rFonts w:ascii="Times New Roman" w:hAnsi="Times New Roman"/>
          <w:sz w:val="18"/>
          <w:szCs w:val="18"/>
        </w:rPr>
        <w:t xml:space="preserve"> Ставрополь: ЗАО «Пресса», 2005. – 216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087B">
        <w:rPr>
          <w:rFonts w:ascii="Times New Roman" w:hAnsi="Times New Roman"/>
          <w:sz w:val="18"/>
          <w:szCs w:val="18"/>
        </w:rPr>
        <w:t>с.</w:t>
      </w:r>
    </w:p>
    <w:p w:rsidR="006A035C" w:rsidRPr="004D087B" w:rsidRDefault="006A035C" w:rsidP="006A035C">
      <w:pPr>
        <w:numPr>
          <w:ilvl w:val="0"/>
          <w:numId w:val="2"/>
        </w:numPr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4D087B">
        <w:rPr>
          <w:rFonts w:ascii="Times New Roman" w:hAnsi="Times New Roman"/>
          <w:sz w:val="18"/>
          <w:szCs w:val="18"/>
        </w:rPr>
        <w:t>Лызь</w:t>
      </w:r>
      <w:r>
        <w:rPr>
          <w:rFonts w:ascii="Times New Roman" w:hAnsi="Times New Roman"/>
          <w:sz w:val="18"/>
          <w:szCs w:val="18"/>
        </w:rPr>
        <w:t>,</w:t>
      </w:r>
      <w:r w:rsidRPr="004D087B">
        <w:rPr>
          <w:rFonts w:ascii="Times New Roman" w:hAnsi="Times New Roman"/>
          <w:sz w:val="18"/>
          <w:szCs w:val="18"/>
        </w:rPr>
        <w:t xml:space="preserve"> Н.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087B">
        <w:rPr>
          <w:rFonts w:ascii="Times New Roman" w:hAnsi="Times New Roman"/>
          <w:sz w:val="18"/>
          <w:szCs w:val="18"/>
        </w:rPr>
        <w:t>А. Развитие безопасности личности в образовательном процессе вуза</w:t>
      </w:r>
      <w:r>
        <w:rPr>
          <w:rFonts w:ascii="Times New Roman" w:hAnsi="Times New Roman"/>
          <w:sz w:val="18"/>
          <w:szCs w:val="18"/>
        </w:rPr>
        <w:t xml:space="preserve"> / Н. А. Лызь. –</w:t>
      </w:r>
      <w:r w:rsidRPr="004D087B">
        <w:rPr>
          <w:rFonts w:ascii="Times New Roman" w:hAnsi="Times New Roman"/>
          <w:sz w:val="18"/>
          <w:szCs w:val="18"/>
        </w:rPr>
        <w:t xml:space="preserve"> Таганрог: Изд-во Т</w:t>
      </w:r>
      <w:r>
        <w:rPr>
          <w:rFonts w:ascii="Times New Roman" w:hAnsi="Times New Roman"/>
          <w:sz w:val="18"/>
          <w:szCs w:val="18"/>
        </w:rPr>
        <w:t>аганрог. радиотех. ун-та</w:t>
      </w:r>
      <w:r w:rsidRPr="004D087B">
        <w:rPr>
          <w:rFonts w:ascii="Times New Roman" w:hAnsi="Times New Roman"/>
          <w:sz w:val="18"/>
          <w:szCs w:val="18"/>
        </w:rPr>
        <w:t xml:space="preserve">, 2005. </w:t>
      </w:r>
      <w:r>
        <w:rPr>
          <w:rFonts w:ascii="Times New Roman" w:hAnsi="Times New Roman"/>
          <w:sz w:val="18"/>
          <w:szCs w:val="18"/>
        </w:rPr>
        <w:t xml:space="preserve">– </w:t>
      </w:r>
      <w:r w:rsidRPr="004D087B">
        <w:rPr>
          <w:rFonts w:ascii="Times New Roman" w:hAnsi="Times New Roman"/>
          <w:sz w:val="18"/>
          <w:szCs w:val="18"/>
        </w:rPr>
        <w:t>305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087B">
        <w:rPr>
          <w:rFonts w:ascii="Times New Roman" w:hAnsi="Times New Roman"/>
          <w:sz w:val="18"/>
          <w:szCs w:val="18"/>
        </w:rPr>
        <w:t>с.</w:t>
      </w:r>
    </w:p>
    <w:p w:rsidR="006A035C" w:rsidRPr="004D087B" w:rsidRDefault="006A035C" w:rsidP="006A035C">
      <w:pPr>
        <w:numPr>
          <w:ilvl w:val="0"/>
          <w:numId w:val="2"/>
        </w:numPr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4D087B">
        <w:rPr>
          <w:rFonts w:ascii="Times New Roman" w:hAnsi="Times New Roman"/>
          <w:sz w:val="18"/>
          <w:szCs w:val="18"/>
        </w:rPr>
        <w:t>Уилбер</w:t>
      </w:r>
      <w:r>
        <w:rPr>
          <w:rFonts w:ascii="Times New Roman" w:hAnsi="Times New Roman"/>
          <w:sz w:val="18"/>
          <w:szCs w:val="18"/>
        </w:rPr>
        <w:t>,</w:t>
      </w:r>
      <w:r w:rsidRPr="004D087B">
        <w:rPr>
          <w:rFonts w:ascii="Times New Roman" w:hAnsi="Times New Roman"/>
          <w:sz w:val="18"/>
          <w:szCs w:val="18"/>
        </w:rPr>
        <w:t xml:space="preserve"> К. Интегральная психология: сознание, дух, психология, терапия</w:t>
      </w:r>
      <w:r>
        <w:rPr>
          <w:rFonts w:ascii="Times New Roman" w:hAnsi="Times New Roman"/>
          <w:sz w:val="18"/>
          <w:szCs w:val="18"/>
        </w:rPr>
        <w:t>: п</w:t>
      </w:r>
      <w:r w:rsidRPr="004D087B">
        <w:rPr>
          <w:rFonts w:ascii="Times New Roman" w:hAnsi="Times New Roman"/>
          <w:sz w:val="18"/>
          <w:szCs w:val="18"/>
        </w:rPr>
        <w:t>ер.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087B">
        <w:rPr>
          <w:rFonts w:ascii="Times New Roman" w:hAnsi="Times New Roman"/>
          <w:sz w:val="18"/>
          <w:szCs w:val="18"/>
        </w:rPr>
        <w:t xml:space="preserve">с англ. </w:t>
      </w:r>
      <w:r>
        <w:rPr>
          <w:rFonts w:ascii="Times New Roman" w:hAnsi="Times New Roman"/>
          <w:sz w:val="18"/>
          <w:szCs w:val="18"/>
        </w:rPr>
        <w:t xml:space="preserve">/ К. Уилбер. – </w:t>
      </w:r>
      <w:r w:rsidRPr="004D087B">
        <w:rPr>
          <w:rFonts w:ascii="Times New Roman" w:hAnsi="Times New Roman"/>
          <w:sz w:val="18"/>
          <w:szCs w:val="18"/>
        </w:rPr>
        <w:t>М.: ООО «Издательство АСТ», 2004. – 416</w:t>
      </w:r>
      <w:r>
        <w:rPr>
          <w:rFonts w:ascii="Times New Roman" w:hAnsi="Times New Roman"/>
          <w:sz w:val="18"/>
          <w:szCs w:val="18"/>
        </w:rPr>
        <w:t> </w:t>
      </w:r>
      <w:r w:rsidRPr="004D087B">
        <w:rPr>
          <w:rFonts w:ascii="Times New Roman" w:hAnsi="Times New Roman"/>
          <w:sz w:val="18"/>
          <w:szCs w:val="18"/>
        </w:rPr>
        <w:t>с.</w:t>
      </w:r>
    </w:p>
    <w:p w:rsidR="009952F2" w:rsidRDefault="009952F2"/>
    <w:sectPr w:rsidR="0099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2770E"/>
    <w:lvl w:ilvl="0">
      <w:numFmt w:val="bullet"/>
      <w:lvlText w:val="*"/>
      <w:lvlJc w:val="left"/>
    </w:lvl>
  </w:abstractNum>
  <w:abstractNum w:abstractNumId="1">
    <w:nsid w:val="1C580149"/>
    <w:multiLevelType w:val="hybridMultilevel"/>
    <w:tmpl w:val="16FAD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A035C"/>
    <w:rsid w:val="006A035C"/>
    <w:rsid w:val="0099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2542</Words>
  <Characters>14493</Characters>
  <Application>Microsoft Office Word</Application>
  <DocSecurity>0</DocSecurity>
  <Lines>120</Lines>
  <Paragraphs>34</Paragraphs>
  <ScaleCrop>false</ScaleCrop>
  <Company>ГОУВПО "ТГПИ"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2012-10-24T09:56:00Z</dcterms:created>
  <dcterms:modified xsi:type="dcterms:W3CDTF">2012-10-24T09:56:00Z</dcterms:modified>
</cp:coreProperties>
</file>