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10" w:rsidRPr="00BB0425" w:rsidRDefault="004F6810" w:rsidP="004F6810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B0425">
        <w:rPr>
          <w:rFonts w:ascii="Times New Roman" w:hAnsi="Times New Roman"/>
          <w:b/>
          <w:sz w:val="16"/>
          <w:szCs w:val="16"/>
        </w:rPr>
        <w:t>УДК 330</w:t>
      </w:r>
    </w:p>
    <w:p w:rsidR="004F6810" w:rsidRPr="00BB0425" w:rsidRDefault="004F6810" w:rsidP="004F6810">
      <w:pPr>
        <w:suppressLineNumbers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B0425">
        <w:rPr>
          <w:rFonts w:ascii="Times New Roman" w:hAnsi="Times New Roman"/>
          <w:b/>
          <w:sz w:val="16"/>
          <w:szCs w:val="16"/>
        </w:rPr>
        <w:t>ББК 65. 262. 2</w:t>
      </w:r>
    </w:p>
    <w:p w:rsidR="004F6810" w:rsidRPr="00BB0425" w:rsidRDefault="004F6810" w:rsidP="004F6810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4F6810" w:rsidRPr="00BB0425" w:rsidRDefault="004F6810" w:rsidP="004F6810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А.</w:t>
      </w:r>
      <w:r w:rsidRPr="004F6810"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</w:rPr>
        <w:t>П. Белобородов</w:t>
      </w:r>
    </w:p>
    <w:p w:rsidR="004F6810" w:rsidRPr="00BB0425" w:rsidRDefault="004F6810" w:rsidP="004F6810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F6810" w:rsidRDefault="004F6810" w:rsidP="004F6810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 xml:space="preserve">ИПОТЕЧНОЕ КРЕДИТОВАНИЕ </w:t>
      </w:r>
    </w:p>
    <w:p w:rsidR="004F6810" w:rsidRPr="00736309" w:rsidRDefault="004F6810" w:rsidP="004F6810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В СИСТЕМЕ РЫНОЧНОЙ ЭКОНОМИКИ РО</w:t>
      </w:r>
      <w:r w:rsidRPr="00BB0425">
        <w:rPr>
          <w:rFonts w:ascii="Times New Roman" w:hAnsi="Times New Roman"/>
          <w:b/>
          <w:sz w:val="20"/>
          <w:szCs w:val="20"/>
        </w:rPr>
        <w:t>С</w:t>
      </w:r>
      <w:r w:rsidRPr="00BB0425">
        <w:rPr>
          <w:rFonts w:ascii="Times New Roman" w:hAnsi="Times New Roman"/>
          <w:b/>
          <w:sz w:val="20"/>
          <w:szCs w:val="20"/>
        </w:rPr>
        <w:t>СИИ</w:t>
      </w:r>
    </w:p>
    <w:p w:rsidR="004F6810" w:rsidRPr="00736309" w:rsidRDefault="004F6810" w:rsidP="004F6810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F6810" w:rsidRPr="004F6810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309">
        <w:rPr>
          <w:rFonts w:ascii="Times New Roman" w:hAnsi="Times New Roman"/>
          <w:b/>
          <w:i/>
          <w:sz w:val="20"/>
          <w:szCs w:val="20"/>
        </w:rPr>
        <w:t>Аннотация</w:t>
      </w:r>
      <w:r w:rsidRPr="00736309">
        <w:rPr>
          <w:rFonts w:ascii="Times New Roman" w:hAnsi="Times New Roman"/>
          <w:i/>
          <w:sz w:val="20"/>
          <w:szCs w:val="20"/>
        </w:rPr>
        <w:t>.</w:t>
      </w:r>
      <w:r w:rsidRPr="00BB0425">
        <w:rPr>
          <w:rFonts w:ascii="Times New Roman" w:hAnsi="Times New Roman"/>
          <w:sz w:val="20"/>
          <w:szCs w:val="20"/>
        </w:rPr>
        <w:t xml:space="preserve"> В статье раскрыты сущность ипотечного кредитования в РФ, его плюсы и минусы, изложены различные точки зрения ученых и практиков относительно ставок по ипоте</w:t>
      </w:r>
      <w:r w:rsidRPr="00BB0425">
        <w:rPr>
          <w:rFonts w:ascii="Times New Roman" w:hAnsi="Times New Roman"/>
          <w:sz w:val="20"/>
          <w:szCs w:val="20"/>
        </w:rPr>
        <w:t>ч</w:t>
      </w:r>
      <w:r w:rsidRPr="00BB0425">
        <w:rPr>
          <w:rFonts w:ascii="Times New Roman" w:hAnsi="Times New Roman"/>
          <w:sz w:val="20"/>
          <w:szCs w:val="20"/>
        </w:rPr>
        <w:t>ным кредитам, опыт других стран, тенденции совершенствования кредитных отношений, отнош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ние автора статьи к проблемам ипотечного кредитования в России.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309">
        <w:rPr>
          <w:rFonts w:ascii="Times New Roman" w:hAnsi="Times New Roman"/>
          <w:b/>
          <w:i/>
          <w:sz w:val="20"/>
          <w:szCs w:val="20"/>
        </w:rPr>
        <w:t>Ключевые слова:</w:t>
      </w:r>
      <w:r w:rsidRPr="00BB0425">
        <w:rPr>
          <w:rFonts w:ascii="Times New Roman" w:hAnsi="Times New Roman"/>
          <w:sz w:val="20"/>
          <w:szCs w:val="20"/>
        </w:rPr>
        <w:t xml:space="preserve"> ипотечный кредит, собственность, кредитор, заемщик, залог, договор, кризис, ставка, арендодатель, инновации, аренда, индексация, ценные бумаги, банк, бизнес, поручительство, в</w:t>
      </w:r>
      <w:r w:rsidRPr="00BB0425">
        <w:rPr>
          <w:rFonts w:ascii="Times New Roman" w:hAnsi="Times New Roman"/>
          <w:sz w:val="20"/>
          <w:szCs w:val="20"/>
        </w:rPr>
        <w:t>ы</w:t>
      </w:r>
      <w:r w:rsidRPr="00BB0425">
        <w:rPr>
          <w:rFonts w:ascii="Times New Roman" w:hAnsi="Times New Roman"/>
          <w:sz w:val="20"/>
          <w:szCs w:val="20"/>
        </w:rPr>
        <w:t>куп.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Style w:val="hps"/>
          <w:rFonts w:ascii="Times New Roman" w:hAnsi="Times New Roman"/>
          <w:b/>
          <w:sz w:val="20"/>
          <w:szCs w:val="20"/>
        </w:rPr>
      </w:pPr>
    </w:p>
    <w:p w:rsidR="004F6810" w:rsidRPr="00BB0425" w:rsidRDefault="004F6810" w:rsidP="004F6810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0425">
        <w:rPr>
          <w:rFonts w:ascii="Times New Roman" w:hAnsi="Times New Roman"/>
          <w:b/>
          <w:sz w:val="20"/>
          <w:szCs w:val="20"/>
          <w:lang w:val="en-US"/>
        </w:rPr>
        <w:t>A. P. Beloborodov</w:t>
      </w:r>
    </w:p>
    <w:p w:rsidR="004F6810" w:rsidRDefault="004F6810" w:rsidP="004F6810">
      <w:pPr>
        <w:widowControl w:val="0"/>
        <w:suppressLineNumbers/>
        <w:spacing w:after="0" w:line="240" w:lineRule="auto"/>
        <w:jc w:val="both"/>
        <w:rPr>
          <w:rStyle w:val="hps"/>
          <w:rFonts w:ascii="Times New Roman" w:hAnsi="Times New Roman"/>
          <w:b/>
          <w:sz w:val="20"/>
          <w:szCs w:val="20"/>
          <w:lang w:val="en-US"/>
        </w:rPr>
      </w:pPr>
    </w:p>
    <w:p w:rsidR="004F6810" w:rsidRPr="00BB0425" w:rsidRDefault="004F6810" w:rsidP="004F6810">
      <w:pPr>
        <w:suppressLineNumber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0425">
        <w:rPr>
          <w:rFonts w:ascii="Times New Roman" w:hAnsi="Times New Roman"/>
          <w:b/>
          <w:sz w:val="20"/>
          <w:szCs w:val="20"/>
          <w:lang w:val="en-US"/>
        </w:rPr>
        <w:t>MORTGAGE CREDITS IN RUSSIANS MARKET ECONOMICS</w:t>
      </w:r>
    </w:p>
    <w:p w:rsidR="004F6810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Style w:val="hps"/>
          <w:rFonts w:ascii="Times New Roman" w:hAnsi="Times New Roman"/>
          <w:b/>
          <w:sz w:val="20"/>
          <w:szCs w:val="20"/>
          <w:lang w:val="en-US"/>
        </w:rPr>
      </w:pP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201B7D">
        <w:rPr>
          <w:rFonts w:ascii="Times New Roman" w:hAnsi="Times New Roman"/>
          <w:b/>
          <w:i/>
          <w:sz w:val="20"/>
          <w:szCs w:val="20"/>
          <w:lang w:val="en-US"/>
        </w:rPr>
        <w:t>Abstract.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The article lays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bare the essence of mortgage credits in the Russian Federation its plu</w:t>
      </w:r>
      <w:r w:rsidRPr="00BB0425">
        <w:rPr>
          <w:rFonts w:ascii="Times New Roman" w:hAnsi="Times New Roman"/>
          <w:sz w:val="20"/>
          <w:szCs w:val="20"/>
          <w:lang w:val="en-US"/>
        </w:rPr>
        <w:t>s</w:t>
      </w:r>
      <w:r w:rsidRPr="00BB0425">
        <w:rPr>
          <w:rFonts w:ascii="Times New Roman" w:hAnsi="Times New Roman"/>
          <w:sz w:val="20"/>
          <w:szCs w:val="20"/>
          <w:lang w:val="en-US"/>
        </w:rPr>
        <w:t>es and minuses. Different scientists and theoretic points of view about mortgage rate interests, other co</w:t>
      </w:r>
      <w:r w:rsidRPr="00BB0425">
        <w:rPr>
          <w:rFonts w:ascii="Times New Roman" w:hAnsi="Times New Roman"/>
          <w:sz w:val="20"/>
          <w:szCs w:val="20"/>
          <w:lang w:val="en-US"/>
        </w:rPr>
        <w:t>n</w:t>
      </w:r>
      <w:r w:rsidRPr="00BB0425">
        <w:rPr>
          <w:rFonts w:ascii="Times New Roman" w:hAnsi="Times New Roman"/>
          <w:sz w:val="20"/>
          <w:szCs w:val="20"/>
          <w:lang w:val="en-US"/>
        </w:rPr>
        <w:t>stricts experiences, tendencies to credit relations perfecting, the authors all tube to the problems of mor</w:t>
      </w:r>
      <w:r w:rsidRPr="00BB0425">
        <w:rPr>
          <w:rFonts w:ascii="Times New Roman" w:hAnsi="Times New Roman"/>
          <w:sz w:val="20"/>
          <w:szCs w:val="20"/>
          <w:lang w:val="en-US"/>
        </w:rPr>
        <w:t>t</w:t>
      </w:r>
      <w:r w:rsidRPr="00BB0425">
        <w:rPr>
          <w:rFonts w:ascii="Times New Roman" w:hAnsi="Times New Roman"/>
          <w:sz w:val="20"/>
          <w:szCs w:val="20"/>
          <w:lang w:val="en-US"/>
        </w:rPr>
        <w:t>gage credits in Russia.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201B7D">
        <w:rPr>
          <w:rStyle w:val="hps"/>
          <w:rFonts w:ascii="Times New Roman" w:hAnsi="Times New Roman"/>
          <w:b/>
          <w:i/>
          <w:sz w:val="20"/>
          <w:szCs w:val="20"/>
          <w:lang w:val="en-US"/>
        </w:rPr>
        <w:t>Keywords</w:t>
      </w:r>
      <w:r w:rsidRPr="00201B7D">
        <w:rPr>
          <w:rFonts w:ascii="Times New Roman" w:hAnsi="Times New Roman"/>
          <w:b/>
          <w:i/>
          <w:sz w:val="20"/>
          <w:szCs w:val="20"/>
          <w:lang w:val="en-US"/>
        </w:rPr>
        <w:t>: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sz w:val="20"/>
          <w:szCs w:val="20"/>
          <w:lang w:val="en-US"/>
        </w:rPr>
        <w:t>mortgage, possession, lender, loaner, security, treatment, crisis, rate interest, lassie, innovations, lease, shares, bank, business, guarantee, ransom.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Согласно законодательству РФ</w:t>
      </w:r>
      <w:r>
        <w:rPr>
          <w:rFonts w:ascii="Times New Roman" w:hAnsi="Times New Roman"/>
          <w:sz w:val="20"/>
          <w:szCs w:val="20"/>
        </w:rPr>
        <w:t>,</w:t>
      </w:r>
      <w:r w:rsidRPr="00BB0425">
        <w:rPr>
          <w:rFonts w:ascii="Times New Roman" w:hAnsi="Times New Roman"/>
          <w:sz w:val="20"/>
          <w:szCs w:val="20"/>
        </w:rPr>
        <w:t xml:space="preserve"> ипотека в настоящее время – это залог недвижимости для обеспечения обязательств перед кредитором. Субъектами ипотечного кредитования являются, во-первых, заемщик, который получает кредит на покупку недвижимости и другие цели, во-вторых, кредитор, предоставляющий кредит под залог недвижимости. Поэтому обязательством заемщика перед кредитором является погашение кредита, а обеспечивает исполнение этого обязательства залог недвижимости. При этом объектом залога недвижимости может быть не только жилье, но также земля, автомобиль, яхта, драгоценности из золота, серебра и т.п. Приобретенная с помощью ипотеки недвижимость становится собственностью заемщика кредита с момента приобретения. Покупка квартиры в кредит – это самый распространенный и в тоже время весьма противореч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вый вариант использования ипотеки в России. Закладывать при этом можно не только вновь пок</w:t>
      </w:r>
      <w:r w:rsidRPr="00BB0425">
        <w:rPr>
          <w:rFonts w:ascii="Times New Roman" w:hAnsi="Times New Roman"/>
          <w:sz w:val="20"/>
          <w:szCs w:val="20"/>
        </w:rPr>
        <w:t>у</w:t>
      </w:r>
      <w:r w:rsidRPr="00BB0425">
        <w:rPr>
          <w:rFonts w:ascii="Times New Roman" w:hAnsi="Times New Roman"/>
          <w:sz w:val="20"/>
          <w:szCs w:val="20"/>
        </w:rPr>
        <w:t>паемое жилье, но и уже имеющуюся в собственности квартиру. «Оформление ипотеки – мног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этапная процедура, включающая сбор документов, прохождение кредитной комиссии банка, поиск подходящего жилья, его оценку и страхование, заключение договора ипотеки».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Когда ипотечный кредит получен и жилье приобретено, наступает время погашения кр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дита, условия которого определяются банком-кредитором. Погашать кредит можно как наличн</w:t>
      </w:r>
      <w:r w:rsidRPr="00BB0425">
        <w:rPr>
          <w:rFonts w:ascii="Times New Roman" w:hAnsi="Times New Roman"/>
          <w:sz w:val="20"/>
          <w:szCs w:val="20"/>
        </w:rPr>
        <w:t>ы</w:t>
      </w:r>
      <w:r w:rsidRPr="00BB0425">
        <w:rPr>
          <w:rFonts w:ascii="Times New Roman" w:hAnsi="Times New Roman"/>
          <w:sz w:val="20"/>
          <w:szCs w:val="20"/>
        </w:rPr>
        <w:t>ми деньгами, так и безналичными. Достоинством ипотеки является то, что для покупки жилья не тр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буется многолетнего накапливания необходимой суммы денег. В нем можно прописаться не тол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ко заемщику, но и членам его семьи. «Безопасность операции обеспечивается страхованием рисков утраты права собственности на квартиру и ее повреждения, а также потери заемщиком труд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способности».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ипотечном кредитовании есть не только плюсы, но и минусы. Главным из последних является «переплата» за квартиру, которая может достичь ста и более процентов. «Переплата» по ипотеке включает в себя проценты по ипотечному кредиту и ежегодные суммы обязательного страхования».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Представители власти много говорят о необходимости снижения ставки по ипотечным кредитам.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Однако, не вызывает сомнений точка зрения Дмитрия Шустерняка, гендиректора «ФИН Экспертизы», который считает, что даже под низкие 10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включиться в ипотеку сможет лишь сравнительно небольшой процент населения. Проблема доступности заключается не в стоимости ипотеки, а в стоимости самого жилья». Совершенно прав политолог Георгий Бовт, когда он в ст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тье «Налетай, покупай», опубликованной в «Аргументах и Фактах» не только поставил пять в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просов, но и дал ответы на них. «Вопрос номер один: зачем сбивать ставки по ипотечным кред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там? Казалось бы, ответ очевиден: затем, чтобы жилье стало доступным. Но это неправильный ответ. Потому что любой эксперт по недвижимости быстро докажет: еще до того, как на рынок выйдут новые счастливые обладатели подешевевших кредитов, лишь только почуяв запах свежих денег, продавцы жилья вздуют цены. В результате покупатели ничего не выиграют, так как и ра</w:t>
      </w:r>
      <w:r w:rsidRPr="00BB0425">
        <w:rPr>
          <w:rFonts w:ascii="Times New Roman" w:hAnsi="Times New Roman"/>
          <w:sz w:val="20"/>
          <w:szCs w:val="20"/>
        </w:rPr>
        <w:t>з</w:t>
      </w:r>
      <w:r w:rsidRPr="00BB0425">
        <w:rPr>
          <w:rFonts w:ascii="Times New Roman" w:hAnsi="Times New Roman"/>
          <w:sz w:val="20"/>
          <w:szCs w:val="20"/>
        </w:rPr>
        <w:t>мер первого взноса увеличится, и общая цена недвижимости вырастет».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«Вопрос номер два: в чьих интересах ведется компания за удешевление кредитов?» Гео</w:t>
      </w:r>
      <w:r w:rsidRPr="00BB0425">
        <w:rPr>
          <w:rFonts w:ascii="Times New Roman" w:hAnsi="Times New Roman"/>
          <w:sz w:val="20"/>
          <w:szCs w:val="20"/>
        </w:rPr>
        <w:t>р</w:t>
      </w:r>
      <w:r w:rsidRPr="00BB0425">
        <w:rPr>
          <w:rFonts w:ascii="Times New Roman" w:hAnsi="Times New Roman"/>
          <w:sz w:val="20"/>
          <w:szCs w:val="20"/>
        </w:rPr>
        <w:t>гий Бовт считает, что в интересах продавцов недвижимости, которые пытаются любыми, хоть рыно</w:t>
      </w:r>
      <w:r w:rsidRPr="00BB0425">
        <w:rPr>
          <w:rFonts w:ascii="Times New Roman" w:hAnsi="Times New Roman"/>
          <w:sz w:val="20"/>
          <w:szCs w:val="20"/>
        </w:rPr>
        <w:t>ч</w:t>
      </w:r>
      <w:r w:rsidRPr="00BB0425">
        <w:rPr>
          <w:rFonts w:ascii="Times New Roman" w:hAnsi="Times New Roman"/>
          <w:sz w:val="20"/>
          <w:szCs w:val="20"/>
        </w:rPr>
        <w:t>ными, а хоть бы и сталинскими методами заставить банки давать кредиты задешево…».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«Третий вопрос: почему именно сейчас столь рьяно все вдруг озаботились ипотечным кредитованием?» Цитирую ответ. «А потому, что противный заокеанский кризис начал колебать пр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 xml:space="preserve">вычную </w:t>
      </w:r>
      <w:r w:rsidRPr="00BB0425">
        <w:rPr>
          <w:rFonts w:ascii="Times New Roman" w:hAnsi="Times New Roman"/>
          <w:sz w:val="20"/>
          <w:szCs w:val="20"/>
        </w:rPr>
        <w:lastRenderedPageBreak/>
        <w:t>тенденцию неуклонного роста цен на жилье на фоне столь неуклонного неумения и неж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лания повышать производительность труда и снижать себестоимость. Хочется продавать все дороже и дороже. Иначе вести бизнес, не наращивая гулливеровскими масштабами издержки, многие застройщики просто генетически неспособны…». Банкиры на словах за народ. Однако во гл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ву ставят свои интересы, обосновывая их тем «…что снижение ставок будет незначительным, если государство не создаст дополнительные источники рефинансирования, то есть не подкинет им, банкам дешевых денег».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«…вопрос номер четыре: почему «за бугром» ставки по ипотеке гораздо ниже, чем у нас и при этом цены на жилье тоже ниже?» Георгий Бовт считает, что «…бессмысленно сбивать ставки, пока нет реальной конкуренции на строительном рынке, а все землеотводы под жилищное стро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тельство поделены между приближенными к городским властям застройщиками. Пока цена земли и построек на ней включает в себя и аппетиты, как правило, родственников мэров и губернаторов, друзей этих родственников и родственников друзей родственников – они зачастую и есть те самые бизнесмены от недвижимости.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Без толку бороться со ставками, не организуя цивилизованные механизмы соцзащиты граждан. В странах с низкими ипотечными ставками строятся муниципальные квартиры, куда, кстати, отселяют должников по кредитам. И это гарантирует банкам, что в случае чего не будет проблем с изъятием предмета ипотеки, а значит, риск того, что человек перестанет платить, а в</w:t>
      </w:r>
      <w:r w:rsidRPr="00BB0425">
        <w:rPr>
          <w:rFonts w:ascii="Times New Roman" w:hAnsi="Times New Roman"/>
          <w:sz w:val="20"/>
          <w:szCs w:val="20"/>
        </w:rPr>
        <w:t>ы</w:t>
      </w:r>
      <w:r w:rsidRPr="00BB0425">
        <w:rPr>
          <w:rFonts w:ascii="Times New Roman" w:hAnsi="Times New Roman"/>
          <w:sz w:val="20"/>
          <w:szCs w:val="20"/>
        </w:rPr>
        <w:t>селить его будет нельзя, не приходится закладывать загодя в процентную ставку».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России из рук съемщиков квартир в руки арендодателей передаются миллиарды рублей. А почему бы, на наш взгляд, эти огромные финансовые средства не сосредотачивать в регионал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ных ипотечных банках и направлять их строителям в уплату за кредит будущих собственников квартир.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Для обеспечения жильем россиян надо использовать не только собственные инновации в этом деле, но и опыт других стран. Например, в Швеции за 10 лет с 1965 по 1974 годы было 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строено более 1 миллиона новых жилищ. «Большинство квартир общей площадью 75 м</w:t>
      </w:r>
      <w:r w:rsidRPr="00BB0425">
        <w:rPr>
          <w:rFonts w:ascii="Times New Roman" w:hAnsi="Times New Roman"/>
          <w:sz w:val="20"/>
          <w:szCs w:val="20"/>
          <w:vertAlign w:val="superscript"/>
        </w:rPr>
        <w:t>2</w:t>
      </w:r>
      <w:r w:rsidRPr="00BB0425">
        <w:rPr>
          <w:rFonts w:ascii="Times New Roman" w:hAnsi="Times New Roman"/>
          <w:sz w:val="20"/>
          <w:szCs w:val="20"/>
        </w:rPr>
        <w:t xml:space="preserve"> предн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значено для молодых семей из двух взрослых с двумя детьми». Шведы считают жилье «не в к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ких-то непонятных квадратных метрах, а честно – в квартирах и домах». У нас, к сожалению, эт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го нет. «Зато есть никому не понятные проценты чего-то от чего-то и цены, которые, несмотря на обилие в них нулей, почему-то объявляются низкими». Прав, на наш взгляд, политолог Георгий Бовт утверждая: «Если бы мы знали точно, сколько нам надо квартир, то можно было бы посч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тать, сколько на их строительство потребуется денег. А очистив эти данные от коррупционной составляющей, можно снизить цену на жилье в несколько раз».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Сейчас Президент, Правительство, Государственная Дума РФ предпринимают определе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ные шаги для помощи ипотечным заемщикам, попавшим в сложную финансовую ситуацию. А</w:t>
      </w:r>
      <w:r w:rsidRPr="00BB0425">
        <w:rPr>
          <w:rFonts w:ascii="Times New Roman" w:hAnsi="Times New Roman"/>
          <w:sz w:val="20"/>
          <w:szCs w:val="20"/>
        </w:rPr>
        <w:t>к</w:t>
      </w:r>
      <w:r w:rsidRPr="00BB0425">
        <w:rPr>
          <w:rFonts w:ascii="Times New Roman" w:hAnsi="Times New Roman"/>
          <w:sz w:val="20"/>
          <w:szCs w:val="20"/>
        </w:rPr>
        <w:t>тивно проводит работу Агентство по ипотечному жилищному кредитованию (АИЖК). Дополн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 xml:space="preserve">тельно создано Агентство по реструктуризации ипотечных жилищных кредитов, которое также оказывает помощь заемщикам в период кризиса. «Для семей, в которых в </w:t>
      </w:r>
      <w:r>
        <w:rPr>
          <w:rFonts w:ascii="Times New Roman" w:hAnsi="Times New Roman"/>
          <w:sz w:val="20"/>
          <w:szCs w:val="20"/>
        </w:rPr>
        <w:t>2007</w:t>
      </w:r>
      <w:r w:rsidRPr="00BB0425">
        <w:rPr>
          <w:rFonts w:ascii="Times New Roman" w:hAnsi="Times New Roman"/>
          <w:sz w:val="20"/>
          <w:szCs w:val="20"/>
        </w:rPr>
        <w:t>–2009 годах роди</w:t>
      </w:r>
      <w:r w:rsidRPr="00BB0425">
        <w:rPr>
          <w:rFonts w:ascii="Times New Roman" w:hAnsi="Times New Roman"/>
          <w:sz w:val="20"/>
          <w:szCs w:val="20"/>
        </w:rPr>
        <w:t>л</w:t>
      </w:r>
      <w:r w:rsidRPr="00BB0425">
        <w:rPr>
          <w:rFonts w:ascii="Times New Roman" w:hAnsi="Times New Roman"/>
          <w:sz w:val="20"/>
          <w:szCs w:val="20"/>
        </w:rPr>
        <w:t>ся второй (третий и последующий) ребенок, существует еще одна возможность снизить ип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течное время – воспользоваться материнским капиталом. Использовать средства матери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ского капитала для платежей по ипотечному кредиту может как мать ребенка, так и ее супруг. Но, во</w:t>
      </w:r>
      <w:r w:rsidRPr="00BB0425">
        <w:rPr>
          <w:rFonts w:ascii="Times New Roman" w:hAnsi="Times New Roman"/>
          <w:sz w:val="20"/>
          <w:szCs w:val="20"/>
        </w:rPr>
        <w:t>з</w:t>
      </w:r>
      <w:r w:rsidRPr="00BB0425">
        <w:rPr>
          <w:rFonts w:ascii="Times New Roman" w:hAnsi="Times New Roman"/>
          <w:sz w:val="20"/>
          <w:szCs w:val="20"/>
        </w:rPr>
        <w:t>можно, от родителей потребуется гарантийное письмо с обязательством наделить ребенка долей собственн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сти в жилье после выплаты ипотечного кредита и снятия с жилья залогового обремен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ния».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Государственная Дума РФ приняла решение о снижении первоначального взноса по ип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течному кредиту до 20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(вместо требовавшихся ранее 30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%) для повышения доступности ипот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ки. «Министр регионально развития РФ Виктор Басаргин заявил недавно, что ставка по ипотеке в России уже в первом полугодии 2010 года снизится до 11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годовых. По его словам, этому будет способствовать программа господдержки ипотечного рынка, которая, в частности, предполагает предоставление кредитов на сумму 250 миллиардов рублей Федеральному агентству по ипотечн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му жилищному кредитованию. Положительное влияние на рынок также должно оказать увелич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ние объемов кредитования застройщиков». Все это в совокупности и во взаимосвязи позволит значительно ослабить сложнейшую проблему обеспечения добротным жильем населения РФ.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Как известно, финансовый кризис 2008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>2010 годов начался в США и затем распростр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 xml:space="preserve">нился почти во все страны мира. В настоящее время американские банки опять начали выдавать ипотечные кредиты по минимальным ставкам. В связи с этим возникают вопросы: может стоит ко второму кризису готовиться? Или наоборот – нашим банкам пора с них брать пример? 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На мой взгляд, не стоит готовиться ко второму кризису, так как на американском рынке недвижимости сейчас затишье. Чтобы стимулировать продажу жилья, нужно снижать ставку по ипотеке. А она и сейчас у них очень низкая 2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%. Чтобы этого не допустить, правительство США «выкупает у банков выданные ими ипотечные кредиты. Для этого же банкам разрешили занимать госденьги под низкий процент – до 0,25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годовых». Однако, дешевые деньги могут надуть «…очередной финансовый пузырь»? Чтобы этого не произошло, правительство США «…эти средства запретило размещать в рискованных ценных бумагах». Кроме того, кредитные учрежд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ния ввели очень жесткие требования к клиентам: «…высокая стабильная зарплата, положительная кредитная история и др.».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А что же у нас? «Процент, под который банки могут занимать деньги у государства, т.е. ставка рефинансирования, у нас 7,75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%, плюс годовая инфляция, скорее всего, будет 7,5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br/>
      </w:r>
      <w:r w:rsidRPr="00BB0425">
        <w:rPr>
          <w:rFonts w:ascii="Times New Roman" w:hAnsi="Times New Roman"/>
          <w:sz w:val="20"/>
          <w:szCs w:val="20"/>
        </w:rPr>
        <w:t>(«а в США – около нуля»). Поэтому до американских 2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наши ставки по ипотеке опустить нево</w:t>
      </w:r>
      <w:r w:rsidRPr="00BB0425">
        <w:rPr>
          <w:rFonts w:ascii="Times New Roman" w:hAnsi="Times New Roman"/>
          <w:sz w:val="20"/>
          <w:szCs w:val="20"/>
        </w:rPr>
        <w:t>з</w:t>
      </w:r>
      <w:r w:rsidRPr="00BB0425">
        <w:rPr>
          <w:rFonts w:ascii="Times New Roman" w:hAnsi="Times New Roman"/>
          <w:sz w:val="20"/>
          <w:szCs w:val="20"/>
        </w:rPr>
        <w:t xml:space="preserve">можно. </w:t>
      </w:r>
      <w:r w:rsidRPr="00BB0425">
        <w:rPr>
          <w:rFonts w:ascii="Times New Roman" w:hAnsi="Times New Roman"/>
          <w:sz w:val="20"/>
          <w:szCs w:val="20"/>
        </w:rPr>
        <w:lastRenderedPageBreak/>
        <w:t>«К тому же банки закладывают в величину ставки риски, связанные с курсами доллара и евро, которые нестабильны». Поэтому возникает вопрос: в какой валюте стоит брать именно се</w:t>
      </w:r>
      <w:r w:rsidRPr="00BB0425">
        <w:rPr>
          <w:rFonts w:ascii="Times New Roman" w:hAnsi="Times New Roman"/>
          <w:sz w:val="20"/>
          <w:szCs w:val="20"/>
        </w:rPr>
        <w:t>й</w:t>
      </w:r>
      <w:r w:rsidRPr="00BB0425">
        <w:rPr>
          <w:rFonts w:ascii="Times New Roman" w:hAnsi="Times New Roman"/>
          <w:sz w:val="20"/>
          <w:szCs w:val="20"/>
        </w:rPr>
        <w:t>час ипотеку? Президент Ассоциации региональных банков России Анатолий Аксаков считает, что «…ипотеку стоит брать именно сегодня в рублях», так как «…ставки рублевых кредитов сн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зились (в среднем до 13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%), а цены на квартиры после кризисного падения поднялись незнач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тельно». Но, на мой взгляд, кто может дать гарантию того, что рублевая ипотека будет дешеветь и дальше, и если так будет, то это разве не вызовет, подорожание 1 м</w:t>
      </w:r>
      <w:r w:rsidRPr="00BB0425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BB0425">
        <w:rPr>
          <w:rFonts w:ascii="Times New Roman" w:hAnsi="Times New Roman"/>
          <w:sz w:val="20"/>
          <w:szCs w:val="20"/>
        </w:rPr>
        <w:t>? «Так что вряд ли заемщикам станет легче».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Многие до сих пор представляют «ипотеку как недоступную роскошь, как долговую яму». Чтобы получить кредит на покупку жилья, «нужно уже обладать немалым состоянием – скажем, не меньше половины от цены квартиры. Кроме того, нужны дополнительные средства на разного рода комиссии. А еще несколько процентов от суммы кредита. Также нужно доказать банку, что вы будете в состоянии платить по «накрученным» процентам в течение нескольких, а то и деся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ков лет».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А это возможно осуществлять, если иметь очень хорошо оплачиваемую работу и свой д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ход подтвердить справкой по форме 2-НДФЛ. Таким образом, многим, нуждающимся в жилье  на основе его покупки можно забыть, даже если у вас на него накоплено более половины.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Жесткие условия для получения ипотечного кредита сегодня – дело распространенное. Однако, наметился положительный аспект в этой проблеме, осуществляемый Сбербанком России. В 2010 году Банк существенно улучшил условия кредитования в рамках потребительских и ж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лищных программ. О чем идет речь?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Во-первых, это полное отсутствие комиссии по кредиту. С вас не возьмут дополнительные проценты, скажем, за «резервирование средств» или другие комиссии. По кредиту вы оплачиваете только процентную годовую ставку в течение срока кредита.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Во-вторых, теперь для подтверждения своего дохода клиенты могут предоставить как справку по форме 2-НДФЛ, так и справку по форме банка. Это упрощает способ подтверждения доходов и не влияет на увеличение сроков рассмотрения заявки и размер процентной ставки по кредиту.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В-третьих, по всем жилищным кредитным программам снижены требования к размеру первоначального взноса заемщика и увеличен разме</w:t>
      </w:r>
      <w:r>
        <w:rPr>
          <w:rFonts w:ascii="Times New Roman" w:hAnsi="Times New Roman"/>
          <w:sz w:val="20"/>
          <w:szCs w:val="20"/>
        </w:rPr>
        <w:t>р предоставляемого кредита на 5–</w:t>
      </w:r>
      <w:r w:rsidRPr="00BB0425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(а по п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 xml:space="preserve">требкредитам, в зависимости от вида кредита, </w:t>
      </w:r>
      <w:r>
        <w:rPr>
          <w:rFonts w:ascii="Times New Roman" w:hAnsi="Times New Roman"/>
          <w:sz w:val="20"/>
          <w:szCs w:val="20"/>
        </w:rPr>
        <w:t>– в 1,5–</w:t>
      </w:r>
      <w:r w:rsidRPr="00BB0425">
        <w:rPr>
          <w:rFonts w:ascii="Times New Roman" w:hAnsi="Times New Roman"/>
          <w:sz w:val="20"/>
          <w:szCs w:val="20"/>
        </w:rPr>
        <w:t>2 раза).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В-четвертых, доступность процентов по кредитам (от 8,8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годовых в валюте и 10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в рублях, в том числе специальные ставки для «участников зарплатных проектов)».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«Кроме того, на всей территории обслуживания банка с 1 июля 2010 года при расчете суммы кредита учитываются доходы третьих лиц с увеличением общего количества созаемщиков до 3 человек, а в качестве первоначального взноса заемщика теперь может приниматься имеюща</w:t>
      </w:r>
      <w:r w:rsidRPr="00BB0425">
        <w:rPr>
          <w:rFonts w:ascii="Times New Roman" w:hAnsi="Times New Roman"/>
          <w:sz w:val="20"/>
          <w:szCs w:val="20"/>
        </w:rPr>
        <w:t>я</w:t>
      </w:r>
      <w:r w:rsidRPr="00BB0425">
        <w:rPr>
          <w:rFonts w:ascii="Times New Roman" w:hAnsi="Times New Roman"/>
          <w:sz w:val="20"/>
          <w:szCs w:val="20"/>
        </w:rPr>
        <w:t>ся в его собственности квартира и средства «материнского капитала», которые выделяет госуда</w:t>
      </w:r>
      <w:r w:rsidRPr="00BB0425">
        <w:rPr>
          <w:rFonts w:ascii="Times New Roman" w:hAnsi="Times New Roman"/>
          <w:sz w:val="20"/>
          <w:szCs w:val="20"/>
        </w:rPr>
        <w:t>р</w:t>
      </w:r>
      <w:r w:rsidRPr="00BB0425">
        <w:rPr>
          <w:rFonts w:ascii="Times New Roman" w:hAnsi="Times New Roman"/>
          <w:sz w:val="20"/>
          <w:szCs w:val="20"/>
        </w:rPr>
        <w:t>ство при рождении второго ребенка и последующих детей.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Сейчас Сбербанк предлагает целых пять жилищных кредитных программ, т.е. на приобр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тение, строительство, реконструкцию или ремонт объекта недвижимости. «На недвижимость» (кредит может быть предоставлен под поручительство физических лиц), «ипотечный» (под залог кредитуемого объекта), «ипотечный +» (под залог кредитуемого объекта), «ипотечный стандарт» (под залог кредитуемого или иного жилого помещения) и «рефинансирование жилищных кред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тов» (на погашение кредита, полученного в другом банке под залог кредитуемого объекта).</w:t>
      </w:r>
    </w:p>
    <w:p w:rsidR="004F6810" w:rsidRPr="00BB0425" w:rsidRDefault="004F6810" w:rsidP="004F681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«Максимальные суммы к</w:t>
      </w:r>
      <w:r>
        <w:rPr>
          <w:rFonts w:ascii="Times New Roman" w:hAnsi="Times New Roman"/>
          <w:sz w:val="20"/>
          <w:szCs w:val="20"/>
        </w:rPr>
        <w:t>редитов по всем программам – 80–</w:t>
      </w:r>
      <w:r w:rsidRPr="00BB0425">
        <w:rPr>
          <w:rFonts w:ascii="Times New Roman" w:hAnsi="Times New Roman"/>
          <w:sz w:val="20"/>
          <w:szCs w:val="20"/>
        </w:rPr>
        <w:t>100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 xml:space="preserve">% от стоимости объекта </w:t>
      </w:r>
      <w:r>
        <w:rPr>
          <w:rFonts w:ascii="Times New Roman" w:hAnsi="Times New Roman"/>
          <w:sz w:val="20"/>
          <w:szCs w:val="20"/>
        </w:rPr>
        <w:br/>
      </w:r>
      <w:r w:rsidRPr="00BB0425">
        <w:rPr>
          <w:rFonts w:ascii="Times New Roman" w:hAnsi="Times New Roman"/>
          <w:sz w:val="20"/>
          <w:szCs w:val="20"/>
        </w:rPr>
        <w:t>(в зависимости от выбранной программы и предоставленного обеспечения по кредиту)». Срок до 30 лет.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«При этом каждый может выбрать наиболее удобный график погашения кредита. Можно воспользоваться отсрочкой по уплате основного долга или продлить срок кредита на период строительства или реконструкции недвижимости».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«Есть и льготные условия кредитования. Например, для молодых семей, в которых хотя бы один из супругов или родитель не достиг (если семья неполная) 35-летнего возраста. Такая семья может купить жи</w:t>
      </w:r>
      <w:r>
        <w:rPr>
          <w:rFonts w:ascii="Times New Roman" w:hAnsi="Times New Roman"/>
          <w:sz w:val="20"/>
          <w:szCs w:val="20"/>
        </w:rPr>
        <w:t>лье с первоначальным взносом 10–</w:t>
      </w:r>
      <w:r w:rsidRPr="00BB0425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и получать отсрочку при рождении ребенка. С учетом особой важности поддержки молодых семей Сбербанк при расчете суммы кр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дита позволяет учитывать не только их собственные доходы, но и доходы родителей супругов». Сл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дует также знать, что при покупке жилья вы можете получить налоговый вычет от государства – 13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от суммы, не превышающей 2 млн. рублей, т.е. экономия – до 260 тыс. рублей, которые при оплате кредита лишними не будут.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настоящее время группа чиновников готовит проект закона о введении налога на ква</w:t>
      </w:r>
      <w:r w:rsidRPr="00BB0425">
        <w:rPr>
          <w:rFonts w:ascii="Times New Roman" w:hAnsi="Times New Roman"/>
          <w:sz w:val="20"/>
          <w:szCs w:val="20"/>
        </w:rPr>
        <w:t>р</w:t>
      </w:r>
      <w:r w:rsidRPr="00BB0425">
        <w:rPr>
          <w:rFonts w:ascii="Times New Roman" w:hAnsi="Times New Roman"/>
          <w:sz w:val="20"/>
          <w:szCs w:val="20"/>
        </w:rPr>
        <w:t>тиры, исходя из их рыночной цены, который ударит сильно по карману не только граждан России, которые сейчас получают или покупают жилье, но и тех, кто его давно имеет в собственности.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Директор Института проблем рынка РАН, академик РАН Николай Петраков дал такую оценку этого проекта закона. Цитирую его: «Это значит, что владельцу комнаты в коммуналке или хозяину деревенской развалюшки налоговик скажет: Вам досталось жилье в наследство 10 лет назад? Теперь на рынке оно стоит в пять раз  дороже – потрудитесь заплатить налог на недвиж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мость в пятикратном размере. Кстати</w:t>
      </w:r>
      <w:r>
        <w:rPr>
          <w:rFonts w:ascii="Times New Roman" w:hAnsi="Times New Roman"/>
          <w:sz w:val="20"/>
          <w:szCs w:val="20"/>
        </w:rPr>
        <w:t>,</w:t>
      </w:r>
      <w:r w:rsidRPr="00BB04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r w:rsidRPr="00BB0425">
        <w:rPr>
          <w:rFonts w:ascii="Times New Roman" w:hAnsi="Times New Roman"/>
          <w:sz w:val="20"/>
          <w:szCs w:val="20"/>
        </w:rPr>
        <w:t xml:space="preserve"> вас висит картина, кажется, Айвазовского? Наследство прапрадедушки? А знаете, сколько она стоит на нынешних торгах? Давайте-ка обложим и ее нал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гом исходя из нынешней рыночной цены». Абсурд? Но ведь так и будет! И нервный вопль о том, что «я не продаю свою квартиру, я здесь живу! И картину на торги тоже не выставляю – так поч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му же я должен платить дополнитель</w:t>
      </w:r>
      <w:r>
        <w:rPr>
          <w:rFonts w:ascii="Times New Roman" w:hAnsi="Times New Roman"/>
          <w:sz w:val="20"/>
          <w:szCs w:val="20"/>
        </w:rPr>
        <w:t>ные налоги?» –</w:t>
      </w:r>
      <w:r w:rsidRPr="00BB0425">
        <w:rPr>
          <w:rFonts w:ascii="Times New Roman" w:hAnsi="Times New Roman"/>
          <w:sz w:val="20"/>
          <w:szCs w:val="20"/>
        </w:rPr>
        <w:t xml:space="preserve"> увы, не спасет. Что же </w:t>
      </w:r>
      <w:r w:rsidRPr="00BB0425">
        <w:rPr>
          <w:rFonts w:ascii="Times New Roman" w:hAnsi="Times New Roman"/>
          <w:sz w:val="20"/>
          <w:szCs w:val="20"/>
        </w:rPr>
        <w:lastRenderedPageBreak/>
        <w:t>делать? Академик Петраков считает, что надо «…пошевелить мозгами и вспомнить, что используемое прикрытие в виде закона рынка имеет отношение исключительно к реальной купле-продаже имущества, картин, а</w:t>
      </w:r>
      <w:r w:rsidRPr="00BB0425">
        <w:rPr>
          <w:rFonts w:ascii="Times New Roman" w:hAnsi="Times New Roman"/>
          <w:sz w:val="20"/>
          <w:szCs w:val="20"/>
        </w:rPr>
        <w:t>к</w:t>
      </w:r>
      <w:r w:rsidRPr="00BB0425">
        <w:rPr>
          <w:rFonts w:ascii="Times New Roman" w:hAnsi="Times New Roman"/>
          <w:sz w:val="20"/>
          <w:szCs w:val="20"/>
        </w:rPr>
        <w:t>ций и т.д. А у нас хотят перевернуть с ног на голову все мировые законы экономики. Как можно облагать налогом на доход от продаж товар, который не то что не был продан, а даже не поступил на рынок? Методика расчета нового налога на имущества держится в полном секрете. Но не потому, сто это сверхсовременное ноу</w:t>
      </w:r>
      <w:r>
        <w:rPr>
          <w:rFonts w:ascii="Times New Roman" w:hAnsi="Times New Roman"/>
          <w:sz w:val="20"/>
          <w:szCs w:val="20"/>
        </w:rPr>
        <w:t>-</w:t>
      </w:r>
      <w:r w:rsidRPr="00BB0425">
        <w:rPr>
          <w:rFonts w:ascii="Times New Roman" w:hAnsi="Times New Roman"/>
          <w:sz w:val="20"/>
          <w:szCs w:val="20"/>
        </w:rPr>
        <w:t>хау, авторские права которого надо охранять. А потому, что н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учно обоснованной методики таких расчетов просто не может быть».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Если такой закон будет принят, то, по мнению академика Петракова «…вместо обещанн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го чиновниками дешевого жилья людям преподнесут иной «подарочек»: их отдадут на откуп вз</w:t>
      </w:r>
      <w:r w:rsidRPr="00BB0425">
        <w:rPr>
          <w:rFonts w:ascii="Times New Roman" w:hAnsi="Times New Roman"/>
          <w:sz w:val="20"/>
          <w:szCs w:val="20"/>
        </w:rPr>
        <w:t>я</w:t>
      </w:r>
      <w:r w:rsidRPr="00BB0425">
        <w:rPr>
          <w:rFonts w:ascii="Times New Roman" w:hAnsi="Times New Roman"/>
          <w:sz w:val="20"/>
          <w:szCs w:val="20"/>
        </w:rPr>
        <w:t>точникам и неподъемным процентам по ипотечным кредитам. Ведь не секрет, что в цене квартиры их доля составляет примерно 80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%». «Соотношение между средней зарплатой и рыночной ценой квартир, - считает академик Петраков, такова, что работник со средним доходом в крупных гор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дах на свой годовой заработок может купить лишь туалетную комнату «метр на метр». (А вот среднему европейцу достанется еще и кухня в придачу). Ипотека же устроена так, что человек, залезший в долг к банку, за десять лет выплат по кредиту вынужден будет выложить минимум двойную цену за эту квартиру. Похоже, скоро придется строить шалашные поселки в лесах. М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жет, хоть туда налоговики доберутся не сразу?» А как этот закон соотнести с бесплатной приват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зацией жилищного фонда? Мы знаем, что последняя «…трактовалась как широкий политический жест». А что будет на самом деле? «Воспользовавшись тем, что народ попался на эту удочку, пр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ватизированное жилье власти теперь хотят обложить непомерной данью». Кому в голову пришла эта идея именно сейчас? Ведь «жилой фонд России более чем на 70% создан в дореформенный период». «…Какое право имеют эти реформаторы решать свои проблемы за счет чужого труда?»</w:t>
      </w:r>
    </w:p>
    <w:p w:rsidR="004F6810" w:rsidRPr="00BB0425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Прав, на мой взгляд, академик Петраков, который считает, что миллионам нуждающимся в жилье, его можно предоставить. «Но для этого нужно принять жилищную программу, в которую войдут следующие пункты:</w:t>
      </w:r>
    </w:p>
    <w:p w:rsidR="004F6810" w:rsidRPr="00BB0425" w:rsidRDefault="004F6810" w:rsidP="004F6810">
      <w:pPr>
        <w:pStyle w:val="a3"/>
        <w:widowControl w:val="0"/>
        <w:numPr>
          <w:ilvl w:val="0"/>
          <w:numId w:val="1"/>
        </w:numPr>
        <w:suppressLineNumbers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Государство строит дома, квартиры в которых сдавались бы людям в долгосрочную аре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ду за символическую плату с правом выкупа.</w:t>
      </w:r>
    </w:p>
    <w:p w:rsidR="004F6810" w:rsidRPr="00BB0425" w:rsidRDefault="004F6810" w:rsidP="004F6810">
      <w:pPr>
        <w:pStyle w:val="a3"/>
        <w:widowControl w:val="0"/>
        <w:numPr>
          <w:ilvl w:val="0"/>
          <w:numId w:val="1"/>
        </w:numPr>
        <w:suppressLineNumbers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Чтобы прекратить процесс выдавливания из крупных городов интеллектуального слоя коре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ных жителей, превращения некоторых квартир в коммунальные, эмиграции молодых специ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листов, нужно ввести «принцип оседлости». Во многих развитых странах эмигрант, прежде чем подать документы на получение гражданства должен прожить в стране 7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>10 лет. Почему бы не распространить этот принцип на продажу квартир? Чтобы человек, проживший в данном городе не менее 10 лет, имел право приобрести квартиру по ее себестоимости плюс 20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пр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были.</w:t>
      </w:r>
    </w:p>
    <w:p w:rsidR="004F6810" w:rsidRPr="00BB0425" w:rsidRDefault="004F6810" w:rsidP="004F6810">
      <w:pPr>
        <w:pStyle w:val="a3"/>
        <w:widowControl w:val="0"/>
        <w:numPr>
          <w:ilvl w:val="0"/>
          <w:numId w:val="1"/>
        </w:numPr>
        <w:suppressLineNumbers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Значительное жилищное строительство велось в послесталинские годы. Хорошо извес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ные хрущевки строились на 20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>25 лет эксплуатации. Значит, они отжили свой век дважды. Причем в большинстве случаев без капремонта. Поэтому для их жителей не то что налог вводить нел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зя – следует резко снизить квартплату, а для ветхого жилья – вообще ее отменить.</w:t>
      </w:r>
    </w:p>
    <w:p w:rsidR="004F6810" w:rsidRPr="00BB0425" w:rsidRDefault="004F6810" w:rsidP="004F6810">
      <w:pPr>
        <w:pStyle w:val="a3"/>
        <w:widowControl w:val="0"/>
        <w:numPr>
          <w:ilvl w:val="0"/>
          <w:numId w:val="1"/>
        </w:numPr>
        <w:suppressLineNumbers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Аренда, купля-продажа квартир для чиновников должна осуществляться на общих осн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ваниях.</w:t>
      </w:r>
    </w:p>
    <w:p w:rsidR="004F6810" w:rsidRPr="00BB0425" w:rsidRDefault="004F6810" w:rsidP="004F6810">
      <w:pPr>
        <w:pStyle w:val="a3"/>
        <w:widowControl w:val="0"/>
        <w:numPr>
          <w:ilvl w:val="0"/>
          <w:numId w:val="1"/>
        </w:numPr>
        <w:suppressLineNumbers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Для искоренения проблемы обманутых дольщиков нужно ввести уголовное наказание для строительных организаций, не выполняющих свои обязательства перед населением («и выпл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 xml:space="preserve">ту объемного морального ущерба дольщикам» </w:t>
      </w:r>
      <w:r>
        <w:rPr>
          <w:rFonts w:ascii="Times New Roman" w:hAnsi="Times New Roman"/>
          <w:sz w:val="20"/>
          <w:szCs w:val="20"/>
        </w:rPr>
        <w:t>–</w:t>
      </w:r>
      <w:r w:rsidRPr="00BB0425">
        <w:rPr>
          <w:rFonts w:ascii="Times New Roman" w:hAnsi="Times New Roman"/>
          <w:sz w:val="20"/>
          <w:szCs w:val="20"/>
        </w:rPr>
        <w:t xml:space="preserve"> автор).</w:t>
      </w:r>
    </w:p>
    <w:p w:rsidR="004F6810" w:rsidRPr="00BB0425" w:rsidRDefault="004F6810" w:rsidP="004F6810">
      <w:pPr>
        <w:pStyle w:val="a3"/>
        <w:widowControl w:val="0"/>
        <w:numPr>
          <w:ilvl w:val="0"/>
          <w:numId w:val="1"/>
        </w:numPr>
        <w:suppressLineNumbers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Необходимо ввести в законодательство пункт об ответственности собственников квартир перед гражданами, имеющими регистрацию в этих квартирах, при продаже жилья».</w:t>
      </w:r>
    </w:p>
    <w:p w:rsidR="004F6810" w:rsidRPr="004F6810" w:rsidRDefault="004F6810" w:rsidP="004F681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На мой взгляд, нужно законодательно утвердить, а значит, и возродить горьковский метод в строительстве жилья.</w:t>
      </w:r>
    </w:p>
    <w:p w:rsidR="004F6810" w:rsidRPr="004F6810" w:rsidRDefault="004F6810" w:rsidP="004F6810">
      <w:pPr>
        <w:widowControl w:val="0"/>
        <w:suppressLineNumbers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F6810" w:rsidRPr="00201B7D" w:rsidRDefault="004F6810" w:rsidP="004F6810">
      <w:pPr>
        <w:widowControl w:val="0"/>
        <w:suppressLineNumber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01B7D">
        <w:rPr>
          <w:rFonts w:ascii="Times New Roman" w:hAnsi="Times New Roman"/>
          <w:sz w:val="18"/>
          <w:szCs w:val="18"/>
        </w:rPr>
        <w:t>БИБЛИОГРАФИЧЕСКИЙ СПИСОК</w:t>
      </w:r>
    </w:p>
    <w:p w:rsidR="004F6810" w:rsidRPr="00201B7D" w:rsidRDefault="004F6810" w:rsidP="004F6810">
      <w:pPr>
        <w:pStyle w:val="a3"/>
        <w:widowControl w:val="0"/>
        <w:numPr>
          <w:ilvl w:val="0"/>
          <w:numId w:val="2"/>
        </w:numPr>
        <w:suppressLineNumbers/>
        <w:spacing w:after="0" w:line="240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201B7D">
        <w:rPr>
          <w:rFonts w:ascii="Times New Roman" w:hAnsi="Times New Roman"/>
          <w:sz w:val="18"/>
          <w:szCs w:val="18"/>
        </w:rPr>
        <w:t>Аксаков</w:t>
      </w:r>
      <w:r>
        <w:rPr>
          <w:rFonts w:ascii="Times New Roman" w:hAnsi="Times New Roman"/>
          <w:sz w:val="18"/>
          <w:szCs w:val="18"/>
        </w:rPr>
        <w:t>, А. И</w:t>
      </w:r>
      <w:r w:rsidRPr="00201B7D">
        <w:rPr>
          <w:rFonts w:ascii="Times New Roman" w:hAnsi="Times New Roman"/>
          <w:sz w:val="18"/>
          <w:szCs w:val="18"/>
        </w:rPr>
        <w:t xml:space="preserve">потека США – угроза или пример для подражания? </w:t>
      </w:r>
      <w:r>
        <w:rPr>
          <w:rFonts w:ascii="Times New Roman" w:hAnsi="Times New Roman"/>
          <w:sz w:val="18"/>
          <w:szCs w:val="18"/>
        </w:rPr>
        <w:t xml:space="preserve">// </w:t>
      </w:r>
      <w:r w:rsidRPr="00201B7D">
        <w:rPr>
          <w:rFonts w:ascii="Times New Roman" w:hAnsi="Times New Roman"/>
          <w:sz w:val="18"/>
          <w:szCs w:val="18"/>
        </w:rPr>
        <w:t>Аргументы и факты на Дону</w:t>
      </w:r>
      <w:r>
        <w:rPr>
          <w:rFonts w:ascii="Times New Roman" w:hAnsi="Times New Roman"/>
          <w:sz w:val="18"/>
          <w:szCs w:val="18"/>
        </w:rPr>
        <w:t>. – 2010. –</w:t>
      </w:r>
      <w:r w:rsidRPr="00201B7D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> </w:t>
      </w:r>
      <w:r w:rsidRPr="00201B7D">
        <w:rPr>
          <w:rFonts w:ascii="Times New Roman" w:hAnsi="Times New Roman"/>
          <w:sz w:val="18"/>
          <w:szCs w:val="18"/>
        </w:rPr>
        <w:t>41</w:t>
      </w:r>
      <w:r>
        <w:rPr>
          <w:rFonts w:ascii="Times New Roman" w:hAnsi="Times New Roman"/>
          <w:sz w:val="18"/>
          <w:szCs w:val="18"/>
        </w:rPr>
        <w:t>. – С</w:t>
      </w:r>
      <w:r w:rsidRPr="00201B7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 </w:t>
      </w:r>
      <w:r w:rsidRPr="00201B7D">
        <w:rPr>
          <w:rFonts w:ascii="Times New Roman" w:hAnsi="Times New Roman"/>
          <w:sz w:val="18"/>
          <w:szCs w:val="18"/>
        </w:rPr>
        <w:t>19.</w:t>
      </w:r>
    </w:p>
    <w:p w:rsidR="004F6810" w:rsidRPr="00201B7D" w:rsidRDefault="004F6810" w:rsidP="004F6810">
      <w:pPr>
        <w:pStyle w:val="a3"/>
        <w:widowControl w:val="0"/>
        <w:numPr>
          <w:ilvl w:val="0"/>
          <w:numId w:val="2"/>
        </w:numPr>
        <w:suppressLineNumbers/>
        <w:spacing w:after="0" w:line="240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201B7D">
        <w:rPr>
          <w:rFonts w:ascii="Times New Roman" w:hAnsi="Times New Roman"/>
          <w:sz w:val="18"/>
          <w:szCs w:val="18"/>
        </w:rPr>
        <w:t>БОВТ 2. Налетай, покупай? Пять «наивных» вопросов про покупку квартиры в кредит</w:t>
      </w:r>
      <w:r>
        <w:rPr>
          <w:rFonts w:ascii="Times New Roman" w:hAnsi="Times New Roman"/>
          <w:sz w:val="18"/>
          <w:szCs w:val="18"/>
        </w:rPr>
        <w:t xml:space="preserve"> //</w:t>
      </w:r>
      <w:r w:rsidRPr="00201B7D">
        <w:rPr>
          <w:rFonts w:ascii="Times New Roman" w:hAnsi="Times New Roman"/>
          <w:sz w:val="18"/>
          <w:szCs w:val="18"/>
        </w:rPr>
        <w:t xml:space="preserve"> Аргументы и факты</w:t>
      </w:r>
      <w:r>
        <w:rPr>
          <w:rFonts w:ascii="Times New Roman" w:hAnsi="Times New Roman"/>
          <w:sz w:val="18"/>
          <w:szCs w:val="18"/>
        </w:rPr>
        <w:t>. – 2010. –</w:t>
      </w:r>
      <w:r w:rsidRPr="00201B7D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> </w:t>
      </w:r>
      <w:r w:rsidRPr="00201B7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 – С</w:t>
      </w:r>
      <w:r w:rsidRPr="00201B7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 </w:t>
      </w:r>
      <w:r w:rsidRPr="00201B7D">
        <w:rPr>
          <w:rFonts w:ascii="Times New Roman" w:hAnsi="Times New Roman"/>
          <w:sz w:val="18"/>
          <w:szCs w:val="18"/>
        </w:rPr>
        <w:t>11.</w:t>
      </w:r>
    </w:p>
    <w:p w:rsidR="004F6810" w:rsidRPr="00201B7D" w:rsidRDefault="004F6810" w:rsidP="004F6810">
      <w:pPr>
        <w:pStyle w:val="a3"/>
        <w:widowControl w:val="0"/>
        <w:numPr>
          <w:ilvl w:val="0"/>
          <w:numId w:val="2"/>
        </w:numPr>
        <w:suppressLineNumbers/>
        <w:spacing w:after="0" w:line="240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201B7D">
        <w:rPr>
          <w:rFonts w:ascii="Times New Roman" w:hAnsi="Times New Roman"/>
          <w:sz w:val="18"/>
          <w:szCs w:val="18"/>
        </w:rPr>
        <w:t xml:space="preserve">БОВТ 2. Секрет расчета. Математика – шпаргалка для строителей? </w:t>
      </w:r>
      <w:r>
        <w:rPr>
          <w:rFonts w:ascii="Times New Roman" w:hAnsi="Times New Roman"/>
          <w:sz w:val="18"/>
          <w:szCs w:val="18"/>
        </w:rPr>
        <w:t xml:space="preserve">// </w:t>
      </w:r>
      <w:r w:rsidRPr="00201B7D">
        <w:rPr>
          <w:rFonts w:ascii="Times New Roman" w:hAnsi="Times New Roman"/>
          <w:sz w:val="18"/>
          <w:szCs w:val="18"/>
        </w:rPr>
        <w:t>Аргу</w:t>
      </w:r>
      <w:r>
        <w:rPr>
          <w:rFonts w:ascii="Times New Roman" w:hAnsi="Times New Roman"/>
          <w:sz w:val="18"/>
          <w:szCs w:val="18"/>
        </w:rPr>
        <w:t>менты и факты. – 2010. –</w:t>
      </w:r>
      <w:r w:rsidRPr="00201B7D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> </w:t>
      </w:r>
      <w:r w:rsidRPr="00201B7D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. –</w:t>
      </w:r>
      <w:r w:rsidRPr="00201B7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</w:t>
      </w:r>
      <w:r w:rsidRPr="00201B7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 </w:t>
      </w:r>
      <w:r w:rsidRPr="00201B7D">
        <w:rPr>
          <w:rFonts w:ascii="Times New Roman" w:hAnsi="Times New Roman"/>
          <w:sz w:val="18"/>
          <w:szCs w:val="18"/>
        </w:rPr>
        <w:t>11.</w:t>
      </w:r>
    </w:p>
    <w:p w:rsidR="004F6810" w:rsidRPr="00201B7D" w:rsidRDefault="004F6810" w:rsidP="004F6810">
      <w:pPr>
        <w:pStyle w:val="a3"/>
        <w:widowControl w:val="0"/>
        <w:numPr>
          <w:ilvl w:val="0"/>
          <w:numId w:val="2"/>
        </w:numPr>
        <w:suppressLineNumbers/>
        <w:spacing w:after="0" w:line="240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201B7D">
        <w:rPr>
          <w:rFonts w:ascii="Times New Roman" w:hAnsi="Times New Roman"/>
          <w:sz w:val="18"/>
          <w:szCs w:val="18"/>
        </w:rPr>
        <w:t>Комментарии «АиФ». Ипотека врачам и учителям</w:t>
      </w:r>
      <w:r>
        <w:rPr>
          <w:rFonts w:ascii="Times New Roman" w:hAnsi="Times New Roman"/>
          <w:sz w:val="18"/>
          <w:szCs w:val="18"/>
        </w:rPr>
        <w:t xml:space="preserve"> // Аргументы и факты. – 2012. – </w:t>
      </w:r>
      <w:r w:rsidRPr="00201B7D">
        <w:rPr>
          <w:rFonts w:ascii="Times New Roman" w:hAnsi="Times New Roman"/>
          <w:sz w:val="18"/>
          <w:szCs w:val="18"/>
        </w:rPr>
        <w:t>№ 9</w:t>
      </w:r>
      <w:r>
        <w:rPr>
          <w:rFonts w:ascii="Times New Roman" w:hAnsi="Times New Roman"/>
          <w:sz w:val="18"/>
          <w:szCs w:val="18"/>
        </w:rPr>
        <w:t>. – С</w:t>
      </w:r>
      <w:r w:rsidRPr="00201B7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 </w:t>
      </w:r>
      <w:r w:rsidRPr="00201B7D">
        <w:rPr>
          <w:rFonts w:ascii="Times New Roman" w:hAnsi="Times New Roman"/>
          <w:sz w:val="18"/>
          <w:szCs w:val="18"/>
        </w:rPr>
        <w:t>5.</w:t>
      </w:r>
    </w:p>
    <w:p w:rsidR="004F6810" w:rsidRPr="00201B7D" w:rsidRDefault="004F6810" w:rsidP="004F6810">
      <w:pPr>
        <w:pStyle w:val="a3"/>
        <w:widowControl w:val="0"/>
        <w:numPr>
          <w:ilvl w:val="0"/>
          <w:numId w:val="2"/>
        </w:numPr>
        <w:suppressLineNumbers/>
        <w:spacing w:after="0" w:line="240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201B7D">
        <w:rPr>
          <w:rFonts w:ascii="Times New Roman" w:hAnsi="Times New Roman"/>
          <w:sz w:val="18"/>
          <w:szCs w:val="18"/>
        </w:rPr>
        <w:t>Петраков</w:t>
      </w:r>
      <w:r>
        <w:rPr>
          <w:rFonts w:ascii="Times New Roman" w:hAnsi="Times New Roman"/>
          <w:sz w:val="18"/>
          <w:szCs w:val="18"/>
        </w:rPr>
        <w:t>, Н. Н</w:t>
      </w:r>
      <w:r w:rsidRPr="00201B7D">
        <w:rPr>
          <w:rFonts w:ascii="Times New Roman" w:hAnsi="Times New Roman"/>
          <w:sz w:val="18"/>
          <w:szCs w:val="18"/>
        </w:rPr>
        <w:t xml:space="preserve">алог на жизнь. Почему он одинаковый для богачей и бедняков? </w:t>
      </w:r>
      <w:r>
        <w:rPr>
          <w:rFonts w:ascii="Times New Roman" w:hAnsi="Times New Roman"/>
          <w:sz w:val="18"/>
          <w:szCs w:val="18"/>
        </w:rPr>
        <w:t xml:space="preserve">// </w:t>
      </w:r>
      <w:r w:rsidRPr="00201B7D">
        <w:rPr>
          <w:rFonts w:ascii="Times New Roman" w:hAnsi="Times New Roman"/>
          <w:sz w:val="18"/>
          <w:szCs w:val="18"/>
        </w:rPr>
        <w:t>А</w:t>
      </w:r>
      <w:r w:rsidRPr="00201B7D">
        <w:rPr>
          <w:rFonts w:ascii="Times New Roman" w:hAnsi="Times New Roman"/>
          <w:sz w:val="18"/>
          <w:szCs w:val="18"/>
        </w:rPr>
        <w:t>р</w:t>
      </w:r>
      <w:r w:rsidRPr="00201B7D">
        <w:rPr>
          <w:rFonts w:ascii="Times New Roman" w:hAnsi="Times New Roman"/>
          <w:sz w:val="18"/>
          <w:szCs w:val="18"/>
        </w:rPr>
        <w:t>гументы и факты</w:t>
      </w:r>
      <w:r>
        <w:rPr>
          <w:rFonts w:ascii="Times New Roman" w:hAnsi="Times New Roman"/>
          <w:sz w:val="18"/>
          <w:szCs w:val="18"/>
        </w:rPr>
        <w:t>. – 2010. –</w:t>
      </w:r>
      <w:r w:rsidRPr="00201B7D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 xml:space="preserve"> </w:t>
      </w:r>
      <w:r w:rsidRPr="00201B7D">
        <w:rPr>
          <w:rFonts w:ascii="Times New Roman" w:hAnsi="Times New Roman"/>
          <w:sz w:val="18"/>
          <w:szCs w:val="18"/>
        </w:rPr>
        <w:t>49</w:t>
      </w:r>
      <w:r>
        <w:rPr>
          <w:rFonts w:ascii="Times New Roman" w:hAnsi="Times New Roman"/>
          <w:sz w:val="18"/>
          <w:szCs w:val="18"/>
        </w:rPr>
        <w:t>. – С</w:t>
      </w:r>
      <w:r w:rsidRPr="00201B7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 </w:t>
      </w:r>
      <w:r w:rsidRPr="00201B7D">
        <w:rPr>
          <w:rFonts w:ascii="Times New Roman" w:hAnsi="Times New Roman"/>
          <w:sz w:val="18"/>
          <w:szCs w:val="18"/>
        </w:rPr>
        <w:t>17.</w:t>
      </w:r>
    </w:p>
    <w:p w:rsidR="004F6810" w:rsidRPr="00201B7D" w:rsidRDefault="004F6810" w:rsidP="004F6810">
      <w:pPr>
        <w:pStyle w:val="a3"/>
        <w:widowControl w:val="0"/>
        <w:numPr>
          <w:ilvl w:val="0"/>
          <w:numId w:val="2"/>
        </w:numPr>
        <w:suppressLineNumbers/>
        <w:spacing w:after="0" w:line="240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201B7D">
        <w:rPr>
          <w:rFonts w:ascii="Times New Roman" w:hAnsi="Times New Roman"/>
          <w:sz w:val="18"/>
          <w:szCs w:val="18"/>
        </w:rPr>
        <w:t>Поздняков</w:t>
      </w:r>
      <w:r>
        <w:rPr>
          <w:rFonts w:ascii="Times New Roman" w:hAnsi="Times New Roman"/>
          <w:sz w:val="18"/>
          <w:szCs w:val="18"/>
        </w:rPr>
        <w:t>,</w:t>
      </w:r>
      <w:r w:rsidRPr="00201B7D">
        <w:rPr>
          <w:rFonts w:ascii="Times New Roman" w:hAnsi="Times New Roman"/>
          <w:sz w:val="18"/>
          <w:szCs w:val="18"/>
        </w:rPr>
        <w:t xml:space="preserve"> А. Ипотека теперь доступна</w:t>
      </w:r>
      <w:r>
        <w:rPr>
          <w:rFonts w:ascii="Times New Roman" w:hAnsi="Times New Roman"/>
          <w:sz w:val="18"/>
          <w:szCs w:val="18"/>
        </w:rPr>
        <w:t xml:space="preserve"> //</w:t>
      </w:r>
      <w:r w:rsidRPr="00201B7D">
        <w:rPr>
          <w:rFonts w:ascii="Times New Roman" w:hAnsi="Times New Roman"/>
          <w:sz w:val="18"/>
          <w:szCs w:val="18"/>
        </w:rPr>
        <w:t xml:space="preserve"> Аргументы и факты</w:t>
      </w:r>
      <w:r>
        <w:rPr>
          <w:rFonts w:ascii="Times New Roman" w:hAnsi="Times New Roman"/>
          <w:sz w:val="18"/>
          <w:szCs w:val="18"/>
        </w:rPr>
        <w:t>. – 2010. –</w:t>
      </w:r>
      <w:r w:rsidRPr="00201B7D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 xml:space="preserve"> </w:t>
      </w:r>
      <w:r w:rsidRPr="00201B7D">
        <w:rPr>
          <w:rFonts w:ascii="Times New Roman" w:hAnsi="Times New Roman"/>
          <w:sz w:val="18"/>
          <w:szCs w:val="18"/>
        </w:rPr>
        <w:t>41</w:t>
      </w:r>
      <w:r>
        <w:rPr>
          <w:rFonts w:ascii="Times New Roman" w:hAnsi="Times New Roman"/>
          <w:sz w:val="18"/>
          <w:szCs w:val="18"/>
        </w:rPr>
        <w:t>. – С</w:t>
      </w:r>
      <w:r w:rsidRPr="00201B7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 </w:t>
      </w:r>
      <w:r w:rsidRPr="00201B7D">
        <w:rPr>
          <w:rFonts w:ascii="Times New Roman" w:hAnsi="Times New Roman"/>
          <w:sz w:val="18"/>
          <w:szCs w:val="18"/>
        </w:rPr>
        <w:t>16.</w:t>
      </w:r>
    </w:p>
    <w:p w:rsidR="004F6810" w:rsidRPr="00201B7D" w:rsidRDefault="004F6810" w:rsidP="004F6810">
      <w:pPr>
        <w:pStyle w:val="a3"/>
        <w:widowControl w:val="0"/>
        <w:numPr>
          <w:ilvl w:val="0"/>
          <w:numId w:val="2"/>
        </w:numPr>
        <w:suppressLineNumbers/>
        <w:spacing w:after="0" w:line="240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201B7D">
        <w:rPr>
          <w:rFonts w:ascii="Times New Roman" w:hAnsi="Times New Roman"/>
          <w:sz w:val="18"/>
          <w:szCs w:val="18"/>
        </w:rPr>
        <w:t>Пятигорец</w:t>
      </w:r>
      <w:r>
        <w:rPr>
          <w:rFonts w:ascii="Times New Roman" w:hAnsi="Times New Roman"/>
          <w:sz w:val="18"/>
          <w:szCs w:val="18"/>
        </w:rPr>
        <w:t>,</w:t>
      </w:r>
      <w:r w:rsidRPr="00201B7D">
        <w:rPr>
          <w:rFonts w:ascii="Times New Roman" w:hAnsi="Times New Roman"/>
          <w:sz w:val="18"/>
          <w:szCs w:val="18"/>
        </w:rPr>
        <w:t xml:space="preserve"> И. Кредит не повредит. Как правильно взять деньги взаймы у банка</w:t>
      </w:r>
      <w:r>
        <w:rPr>
          <w:rFonts w:ascii="Times New Roman" w:hAnsi="Times New Roman"/>
          <w:sz w:val="18"/>
          <w:szCs w:val="18"/>
        </w:rPr>
        <w:t xml:space="preserve"> //</w:t>
      </w:r>
      <w:r w:rsidRPr="00201B7D">
        <w:rPr>
          <w:rFonts w:ascii="Times New Roman" w:hAnsi="Times New Roman"/>
          <w:sz w:val="18"/>
          <w:szCs w:val="18"/>
        </w:rPr>
        <w:t xml:space="preserve"> Аргуме</w:t>
      </w:r>
      <w:r w:rsidRPr="00201B7D">
        <w:rPr>
          <w:rFonts w:ascii="Times New Roman" w:hAnsi="Times New Roman"/>
          <w:sz w:val="18"/>
          <w:szCs w:val="18"/>
        </w:rPr>
        <w:t>н</w:t>
      </w:r>
      <w:r w:rsidRPr="00201B7D">
        <w:rPr>
          <w:rFonts w:ascii="Times New Roman" w:hAnsi="Times New Roman"/>
          <w:sz w:val="18"/>
          <w:szCs w:val="18"/>
        </w:rPr>
        <w:t>ты и факты на Дону</w:t>
      </w:r>
      <w:r>
        <w:rPr>
          <w:rFonts w:ascii="Times New Roman" w:hAnsi="Times New Roman"/>
          <w:sz w:val="18"/>
          <w:szCs w:val="18"/>
        </w:rPr>
        <w:t>. – 2011. –</w:t>
      </w:r>
      <w:r w:rsidRPr="00201B7D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 xml:space="preserve"> </w:t>
      </w:r>
      <w:r w:rsidRPr="00201B7D">
        <w:rPr>
          <w:rFonts w:ascii="Times New Roman" w:hAnsi="Times New Roman"/>
          <w:sz w:val="18"/>
          <w:szCs w:val="18"/>
        </w:rPr>
        <w:t>16</w:t>
      </w:r>
      <w:r>
        <w:rPr>
          <w:rFonts w:ascii="Times New Roman" w:hAnsi="Times New Roman"/>
          <w:sz w:val="18"/>
          <w:szCs w:val="18"/>
        </w:rPr>
        <w:t>. – С</w:t>
      </w:r>
      <w:r w:rsidRPr="00201B7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 </w:t>
      </w:r>
      <w:r w:rsidRPr="00201B7D">
        <w:rPr>
          <w:rFonts w:ascii="Times New Roman" w:hAnsi="Times New Roman"/>
          <w:sz w:val="18"/>
          <w:szCs w:val="18"/>
        </w:rPr>
        <w:t>9.</w:t>
      </w:r>
    </w:p>
    <w:p w:rsidR="004F6810" w:rsidRPr="00201B7D" w:rsidRDefault="004F6810" w:rsidP="004F6810">
      <w:pPr>
        <w:pStyle w:val="a3"/>
        <w:widowControl w:val="0"/>
        <w:numPr>
          <w:ilvl w:val="0"/>
          <w:numId w:val="2"/>
        </w:numPr>
        <w:suppressLineNumbers/>
        <w:spacing w:after="0" w:line="240" w:lineRule="auto"/>
        <w:ind w:left="227" w:hanging="227"/>
        <w:jc w:val="both"/>
        <w:rPr>
          <w:rFonts w:ascii="Times New Roman" w:hAnsi="Times New Roman"/>
          <w:sz w:val="18"/>
          <w:szCs w:val="18"/>
        </w:rPr>
      </w:pPr>
      <w:r w:rsidRPr="00201B7D">
        <w:rPr>
          <w:rFonts w:ascii="Times New Roman" w:hAnsi="Times New Roman"/>
          <w:sz w:val="18"/>
          <w:szCs w:val="18"/>
        </w:rPr>
        <w:t>Туишева</w:t>
      </w:r>
      <w:r>
        <w:rPr>
          <w:rFonts w:ascii="Times New Roman" w:hAnsi="Times New Roman"/>
          <w:sz w:val="18"/>
          <w:szCs w:val="18"/>
        </w:rPr>
        <w:t>,</w:t>
      </w:r>
      <w:r w:rsidRPr="00201B7D">
        <w:rPr>
          <w:rFonts w:ascii="Times New Roman" w:hAnsi="Times New Roman"/>
          <w:sz w:val="18"/>
          <w:szCs w:val="18"/>
        </w:rPr>
        <w:t xml:space="preserve"> Л. Квартирный вопрос – ипотечный ответ</w:t>
      </w:r>
      <w:r>
        <w:rPr>
          <w:rFonts w:ascii="Times New Roman" w:hAnsi="Times New Roman"/>
          <w:sz w:val="18"/>
          <w:szCs w:val="18"/>
        </w:rPr>
        <w:t xml:space="preserve"> //</w:t>
      </w:r>
      <w:r w:rsidRPr="00201B7D">
        <w:rPr>
          <w:rFonts w:ascii="Times New Roman" w:hAnsi="Times New Roman"/>
          <w:sz w:val="18"/>
          <w:szCs w:val="18"/>
        </w:rPr>
        <w:t xml:space="preserve"> Аргументы и факты на Дону</w:t>
      </w:r>
      <w:r>
        <w:rPr>
          <w:rFonts w:ascii="Times New Roman" w:hAnsi="Times New Roman"/>
          <w:sz w:val="18"/>
          <w:szCs w:val="18"/>
        </w:rPr>
        <w:t>. – 2011. –</w:t>
      </w:r>
      <w:r w:rsidRPr="00201B7D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 xml:space="preserve"> </w:t>
      </w:r>
      <w:r w:rsidRPr="00201B7D">
        <w:rPr>
          <w:rFonts w:ascii="Times New Roman" w:hAnsi="Times New Roman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. – С</w:t>
      </w:r>
      <w:r w:rsidRPr="00201B7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 </w:t>
      </w:r>
      <w:r w:rsidRPr="00201B7D">
        <w:rPr>
          <w:rFonts w:ascii="Times New Roman" w:hAnsi="Times New Roman"/>
          <w:sz w:val="18"/>
          <w:szCs w:val="18"/>
        </w:rPr>
        <w:t>8.</w:t>
      </w:r>
    </w:p>
    <w:p w:rsidR="00191789" w:rsidRDefault="00191789"/>
    <w:sectPr w:rsidR="0019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0E88"/>
    <w:multiLevelType w:val="hybridMultilevel"/>
    <w:tmpl w:val="27C8876C"/>
    <w:lvl w:ilvl="0" w:tplc="743C7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282D0F"/>
    <w:multiLevelType w:val="hybridMultilevel"/>
    <w:tmpl w:val="5F86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F6810"/>
    <w:rsid w:val="00191789"/>
    <w:rsid w:val="004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81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ps">
    <w:name w:val="hps"/>
    <w:basedOn w:val="a0"/>
    <w:rsid w:val="004F6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3081</Words>
  <Characters>17568</Characters>
  <Application>Microsoft Office Word</Application>
  <DocSecurity>0</DocSecurity>
  <Lines>146</Lines>
  <Paragraphs>41</Paragraphs>
  <ScaleCrop>false</ScaleCrop>
  <Company>ГОУВПО "ТГПИ"</Company>
  <LinksUpToDate>false</LinksUpToDate>
  <CharactersWithSpaces>20608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2012-10-24T10:03:00Z</dcterms:created>
  <dcterms:modified xsi:type="dcterms:W3CDTF">2012-10-24T10:03:00Z</dcterms:modified>
</cp:coreProperties>
</file>