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3CB" w:rsidRPr="00A51DB5" w:rsidRDefault="007753CB" w:rsidP="007753CB">
      <w:pPr>
        <w:suppressLineNumbers/>
        <w:spacing w:after="0" w:line="240" w:lineRule="auto"/>
        <w:rPr>
          <w:rFonts w:ascii="Times New Roman" w:hAnsi="Times New Roman"/>
          <w:b/>
          <w:sz w:val="16"/>
          <w:szCs w:val="16"/>
        </w:rPr>
      </w:pPr>
      <w:r w:rsidRPr="00A51DB5">
        <w:rPr>
          <w:rFonts w:ascii="Times New Roman" w:hAnsi="Times New Roman"/>
          <w:b/>
          <w:sz w:val="16"/>
          <w:szCs w:val="16"/>
        </w:rPr>
        <w:t>УДК 336.76</w:t>
      </w:r>
    </w:p>
    <w:p w:rsidR="007753CB" w:rsidRPr="00A51DB5" w:rsidRDefault="007753CB" w:rsidP="007753CB">
      <w:pPr>
        <w:suppressLineNumbers/>
        <w:spacing w:after="0" w:line="240" w:lineRule="auto"/>
        <w:rPr>
          <w:rFonts w:ascii="Times New Roman" w:hAnsi="Times New Roman"/>
          <w:b/>
          <w:sz w:val="16"/>
          <w:szCs w:val="16"/>
        </w:rPr>
      </w:pPr>
      <w:r w:rsidRPr="00A51DB5">
        <w:rPr>
          <w:rFonts w:ascii="Times New Roman" w:hAnsi="Times New Roman"/>
          <w:b/>
          <w:sz w:val="16"/>
          <w:szCs w:val="16"/>
        </w:rPr>
        <w:t>ББК 65.262</w:t>
      </w:r>
    </w:p>
    <w:p w:rsidR="007753CB" w:rsidRPr="00BB0425" w:rsidRDefault="007753CB" w:rsidP="007753CB">
      <w:pPr>
        <w:suppressLineNumbers/>
        <w:spacing w:after="0" w:line="240" w:lineRule="auto"/>
        <w:ind w:firstLine="709"/>
        <w:jc w:val="center"/>
        <w:rPr>
          <w:rFonts w:ascii="Times New Roman" w:hAnsi="Times New Roman"/>
          <w:b/>
          <w:sz w:val="20"/>
          <w:szCs w:val="20"/>
        </w:rPr>
      </w:pPr>
    </w:p>
    <w:p w:rsidR="007753CB" w:rsidRPr="00BB0425" w:rsidRDefault="007753CB" w:rsidP="007753CB">
      <w:pPr>
        <w:suppressLineNumbers/>
        <w:spacing w:after="0" w:line="240" w:lineRule="auto"/>
        <w:jc w:val="center"/>
        <w:rPr>
          <w:rFonts w:ascii="Times New Roman" w:hAnsi="Times New Roman"/>
          <w:b/>
          <w:sz w:val="20"/>
          <w:szCs w:val="20"/>
        </w:rPr>
      </w:pPr>
      <w:r w:rsidRPr="00BB0425">
        <w:rPr>
          <w:rFonts w:ascii="Times New Roman" w:hAnsi="Times New Roman"/>
          <w:b/>
          <w:sz w:val="20"/>
          <w:szCs w:val="20"/>
        </w:rPr>
        <w:t>В.</w:t>
      </w:r>
      <w:r>
        <w:rPr>
          <w:rFonts w:ascii="Times New Roman" w:hAnsi="Times New Roman"/>
          <w:b/>
          <w:sz w:val="20"/>
          <w:szCs w:val="20"/>
        </w:rPr>
        <w:t xml:space="preserve"> </w:t>
      </w:r>
      <w:r w:rsidRPr="00BB0425">
        <w:rPr>
          <w:rFonts w:ascii="Times New Roman" w:hAnsi="Times New Roman"/>
          <w:b/>
          <w:sz w:val="20"/>
          <w:szCs w:val="20"/>
        </w:rPr>
        <w:t>А. Бричеев</w:t>
      </w:r>
    </w:p>
    <w:p w:rsidR="007753CB" w:rsidRPr="00BB0425" w:rsidRDefault="007753CB" w:rsidP="007753CB">
      <w:pPr>
        <w:suppressLineNumbers/>
        <w:spacing w:after="0" w:line="240" w:lineRule="auto"/>
        <w:jc w:val="center"/>
        <w:rPr>
          <w:rFonts w:ascii="Times New Roman" w:hAnsi="Times New Roman"/>
          <w:b/>
          <w:sz w:val="20"/>
          <w:szCs w:val="20"/>
        </w:rPr>
      </w:pPr>
    </w:p>
    <w:p w:rsidR="007753CB" w:rsidRPr="00BB0425" w:rsidRDefault="007753CB" w:rsidP="007753CB">
      <w:pPr>
        <w:suppressLineNumbers/>
        <w:spacing w:after="0" w:line="240" w:lineRule="auto"/>
        <w:jc w:val="center"/>
        <w:rPr>
          <w:rFonts w:ascii="Times New Roman" w:hAnsi="Times New Roman"/>
          <w:b/>
          <w:caps/>
          <w:sz w:val="20"/>
          <w:szCs w:val="20"/>
        </w:rPr>
      </w:pPr>
      <w:r w:rsidRPr="00BB0425">
        <w:rPr>
          <w:rFonts w:ascii="Times New Roman" w:hAnsi="Times New Roman"/>
          <w:b/>
          <w:caps/>
          <w:sz w:val="20"/>
          <w:szCs w:val="20"/>
        </w:rPr>
        <w:t>К вопросу об оттоке капитала из России</w:t>
      </w:r>
    </w:p>
    <w:p w:rsidR="007753CB" w:rsidRPr="00BB0425" w:rsidRDefault="007753CB" w:rsidP="007753CB">
      <w:pPr>
        <w:suppressLineNumbers/>
        <w:spacing w:after="0" w:line="240" w:lineRule="auto"/>
        <w:ind w:firstLine="709"/>
        <w:jc w:val="center"/>
        <w:rPr>
          <w:rFonts w:ascii="Times New Roman" w:hAnsi="Times New Roman"/>
          <w:b/>
          <w:caps/>
          <w:sz w:val="20"/>
          <w:szCs w:val="20"/>
        </w:rPr>
      </w:pPr>
    </w:p>
    <w:p w:rsidR="007753CB" w:rsidRPr="00BB0425" w:rsidRDefault="007753CB" w:rsidP="007753CB">
      <w:pPr>
        <w:suppressLineNumbers/>
        <w:spacing w:after="0" w:line="240" w:lineRule="auto"/>
        <w:ind w:firstLine="709"/>
        <w:jc w:val="both"/>
        <w:rPr>
          <w:rFonts w:ascii="Times New Roman" w:hAnsi="Times New Roman"/>
          <w:sz w:val="20"/>
          <w:szCs w:val="20"/>
        </w:rPr>
      </w:pPr>
      <w:r w:rsidRPr="00A51DB5">
        <w:rPr>
          <w:rFonts w:ascii="Times New Roman" w:hAnsi="Times New Roman"/>
          <w:b/>
          <w:i/>
          <w:sz w:val="20"/>
          <w:szCs w:val="20"/>
        </w:rPr>
        <w:t>Аннотация.</w:t>
      </w:r>
      <w:r>
        <w:rPr>
          <w:rFonts w:ascii="Times New Roman" w:hAnsi="Times New Roman"/>
          <w:sz w:val="20"/>
          <w:szCs w:val="20"/>
        </w:rPr>
        <w:t xml:space="preserve"> </w:t>
      </w:r>
      <w:r w:rsidRPr="00BB0425">
        <w:rPr>
          <w:rFonts w:ascii="Times New Roman" w:hAnsi="Times New Roman"/>
          <w:sz w:val="20"/>
          <w:szCs w:val="20"/>
        </w:rPr>
        <w:t>С учетом результатов анализа динамики чистого оттока капитала из России рассматриваются его сущность, тенденции, причины и влияние на экономическое и политическое разв</w:t>
      </w:r>
      <w:r w:rsidRPr="00BB0425">
        <w:rPr>
          <w:rFonts w:ascii="Times New Roman" w:hAnsi="Times New Roman"/>
          <w:sz w:val="20"/>
          <w:szCs w:val="20"/>
        </w:rPr>
        <w:t>и</w:t>
      </w:r>
      <w:r w:rsidRPr="00BB0425">
        <w:rPr>
          <w:rFonts w:ascii="Times New Roman" w:hAnsi="Times New Roman"/>
          <w:sz w:val="20"/>
          <w:szCs w:val="20"/>
        </w:rPr>
        <w:t xml:space="preserve">тие России. </w:t>
      </w:r>
    </w:p>
    <w:p w:rsidR="007753CB" w:rsidRPr="00BB0425" w:rsidRDefault="007753CB" w:rsidP="007753CB">
      <w:pPr>
        <w:suppressLineNumbers/>
        <w:spacing w:after="0" w:line="240" w:lineRule="auto"/>
        <w:ind w:firstLine="709"/>
        <w:jc w:val="both"/>
        <w:rPr>
          <w:rFonts w:ascii="Times New Roman" w:hAnsi="Times New Roman"/>
          <w:sz w:val="20"/>
          <w:szCs w:val="20"/>
        </w:rPr>
      </w:pPr>
      <w:r w:rsidRPr="00A51DB5">
        <w:rPr>
          <w:rFonts w:ascii="Times New Roman" w:hAnsi="Times New Roman"/>
          <w:b/>
          <w:i/>
          <w:sz w:val="20"/>
          <w:szCs w:val="20"/>
        </w:rPr>
        <w:t>Ключевые слова</w:t>
      </w:r>
      <w:r>
        <w:rPr>
          <w:rFonts w:ascii="Times New Roman" w:hAnsi="Times New Roman"/>
          <w:sz w:val="20"/>
          <w:szCs w:val="20"/>
        </w:rPr>
        <w:t>: р</w:t>
      </w:r>
      <w:r w:rsidRPr="00BB0425">
        <w:rPr>
          <w:rFonts w:ascii="Times New Roman" w:hAnsi="Times New Roman"/>
          <w:sz w:val="20"/>
          <w:szCs w:val="20"/>
        </w:rPr>
        <w:t>ынок капитала</w:t>
      </w:r>
      <w:r>
        <w:rPr>
          <w:rFonts w:ascii="Times New Roman" w:hAnsi="Times New Roman"/>
          <w:sz w:val="20"/>
          <w:szCs w:val="20"/>
        </w:rPr>
        <w:t>,</w:t>
      </w:r>
      <w:r w:rsidRPr="00BB0425">
        <w:rPr>
          <w:rFonts w:ascii="Times New Roman" w:hAnsi="Times New Roman"/>
          <w:sz w:val="20"/>
          <w:szCs w:val="20"/>
        </w:rPr>
        <w:t xml:space="preserve"> отток капитала</w:t>
      </w:r>
      <w:r>
        <w:rPr>
          <w:rFonts w:ascii="Times New Roman" w:hAnsi="Times New Roman"/>
          <w:sz w:val="20"/>
          <w:szCs w:val="20"/>
        </w:rPr>
        <w:t>,</w:t>
      </w:r>
      <w:r w:rsidRPr="00BB0425">
        <w:rPr>
          <w:rFonts w:ascii="Times New Roman" w:hAnsi="Times New Roman"/>
          <w:sz w:val="20"/>
          <w:szCs w:val="20"/>
        </w:rPr>
        <w:t xml:space="preserve"> финансовая политика</w:t>
      </w:r>
      <w:r>
        <w:rPr>
          <w:rFonts w:ascii="Times New Roman" w:hAnsi="Times New Roman"/>
          <w:sz w:val="20"/>
          <w:szCs w:val="20"/>
        </w:rPr>
        <w:t>,</w:t>
      </w:r>
      <w:r w:rsidRPr="00BB0425">
        <w:rPr>
          <w:rFonts w:ascii="Times New Roman" w:hAnsi="Times New Roman"/>
          <w:sz w:val="20"/>
          <w:szCs w:val="20"/>
        </w:rPr>
        <w:t xml:space="preserve"> платежный б</w:t>
      </w:r>
      <w:r w:rsidRPr="00BB0425">
        <w:rPr>
          <w:rFonts w:ascii="Times New Roman" w:hAnsi="Times New Roman"/>
          <w:sz w:val="20"/>
          <w:szCs w:val="20"/>
        </w:rPr>
        <w:t>а</w:t>
      </w:r>
      <w:r w:rsidRPr="00BB0425">
        <w:rPr>
          <w:rFonts w:ascii="Times New Roman" w:hAnsi="Times New Roman"/>
          <w:sz w:val="20"/>
          <w:szCs w:val="20"/>
        </w:rPr>
        <w:t>ланс</w:t>
      </w:r>
      <w:r>
        <w:rPr>
          <w:rFonts w:ascii="Times New Roman" w:hAnsi="Times New Roman"/>
          <w:sz w:val="20"/>
          <w:szCs w:val="20"/>
        </w:rPr>
        <w:t>,</w:t>
      </w:r>
      <w:r w:rsidRPr="00BB0425">
        <w:rPr>
          <w:rFonts w:ascii="Times New Roman" w:hAnsi="Times New Roman"/>
          <w:sz w:val="20"/>
          <w:szCs w:val="20"/>
        </w:rPr>
        <w:t xml:space="preserve"> оффшорные зоны.</w:t>
      </w:r>
    </w:p>
    <w:p w:rsidR="007753CB" w:rsidRPr="00BB0425" w:rsidRDefault="007753CB" w:rsidP="007753CB">
      <w:pPr>
        <w:suppressLineNumbers/>
        <w:spacing w:after="0" w:line="240" w:lineRule="auto"/>
        <w:ind w:firstLine="709"/>
        <w:jc w:val="both"/>
        <w:rPr>
          <w:rFonts w:ascii="Times New Roman" w:hAnsi="Times New Roman"/>
          <w:sz w:val="20"/>
          <w:szCs w:val="20"/>
        </w:rPr>
      </w:pPr>
    </w:p>
    <w:p w:rsidR="007753CB" w:rsidRPr="00BB0425" w:rsidRDefault="007753CB" w:rsidP="007753CB">
      <w:pPr>
        <w:suppressLineNumbers/>
        <w:spacing w:after="0" w:line="240" w:lineRule="auto"/>
        <w:jc w:val="center"/>
        <w:rPr>
          <w:rFonts w:ascii="Times New Roman" w:hAnsi="Times New Roman"/>
          <w:b/>
          <w:sz w:val="20"/>
          <w:szCs w:val="20"/>
          <w:lang w:val="en-US"/>
        </w:rPr>
      </w:pPr>
      <w:r w:rsidRPr="00BB0425">
        <w:rPr>
          <w:rFonts w:ascii="Times New Roman" w:hAnsi="Times New Roman"/>
          <w:b/>
          <w:sz w:val="20"/>
          <w:szCs w:val="20"/>
          <w:lang w:val="en-US"/>
        </w:rPr>
        <w:t>V.</w:t>
      </w:r>
      <w:r w:rsidRPr="007753CB">
        <w:rPr>
          <w:rFonts w:ascii="Times New Roman" w:hAnsi="Times New Roman"/>
          <w:b/>
          <w:sz w:val="20"/>
          <w:szCs w:val="20"/>
          <w:lang w:val="en-US"/>
        </w:rPr>
        <w:t xml:space="preserve"> </w:t>
      </w:r>
      <w:r w:rsidRPr="00BB0425">
        <w:rPr>
          <w:rFonts w:ascii="Times New Roman" w:hAnsi="Times New Roman"/>
          <w:b/>
          <w:sz w:val="20"/>
          <w:szCs w:val="20"/>
          <w:lang w:val="en-US"/>
        </w:rPr>
        <w:t>A. Bricheev</w:t>
      </w:r>
    </w:p>
    <w:p w:rsidR="007753CB" w:rsidRPr="00BB0425" w:rsidRDefault="007753CB" w:rsidP="007753CB">
      <w:pPr>
        <w:suppressLineNumbers/>
        <w:spacing w:after="0" w:line="240" w:lineRule="auto"/>
        <w:jc w:val="center"/>
        <w:rPr>
          <w:rFonts w:ascii="Times New Roman" w:hAnsi="Times New Roman"/>
          <w:b/>
          <w:sz w:val="20"/>
          <w:szCs w:val="20"/>
          <w:lang w:val="en-US"/>
        </w:rPr>
      </w:pPr>
    </w:p>
    <w:p w:rsidR="007753CB" w:rsidRPr="00BB0425" w:rsidRDefault="007753CB" w:rsidP="007753CB">
      <w:pPr>
        <w:suppressLineNumbers/>
        <w:spacing w:after="0" w:line="240" w:lineRule="auto"/>
        <w:jc w:val="center"/>
        <w:rPr>
          <w:rFonts w:ascii="Times New Roman" w:hAnsi="Times New Roman"/>
          <w:b/>
          <w:sz w:val="20"/>
          <w:szCs w:val="20"/>
          <w:lang w:val="en-US"/>
        </w:rPr>
      </w:pPr>
      <w:r w:rsidRPr="00BB0425">
        <w:rPr>
          <w:rFonts w:ascii="Times New Roman" w:hAnsi="Times New Roman"/>
          <w:b/>
          <w:sz w:val="20"/>
          <w:szCs w:val="20"/>
          <w:lang w:val="en-US"/>
        </w:rPr>
        <w:t>TO THE QUESTION OF CAPITAL OUTFLOW FROM RUSSIA</w:t>
      </w:r>
    </w:p>
    <w:p w:rsidR="007753CB" w:rsidRPr="00BB0425" w:rsidRDefault="007753CB" w:rsidP="007753CB">
      <w:pPr>
        <w:suppressLineNumbers/>
        <w:spacing w:after="0" w:line="240" w:lineRule="auto"/>
        <w:ind w:firstLine="709"/>
        <w:jc w:val="both"/>
        <w:rPr>
          <w:rFonts w:ascii="Times New Roman" w:hAnsi="Times New Roman"/>
          <w:sz w:val="20"/>
          <w:szCs w:val="20"/>
          <w:lang w:val="en-US"/>
        </w:rPr>
      </w:pPr>
    </w:p>
    <w:p w:rsidR="007753CB" w:rsidRPr="00BB0425" w:rsidRDefault="007753CB" w:rsidP="007753CB">
      <w:pPr>
        <w:suppressLineNumbers/>
        <w:spacing w:after="0" w:line="240" w:lineRule="auto"/>
        <w:ind w:firstLine="709"/>
        <w:jc w:val="both"/>
        <w:rPr>
          <w:rFonts w:ascii="Times New Roman" w:hAnsi="Times New Roman"/>
          <w:sz w:val="20"/>
          <w:szCs w:val="20"/>
          <w:lang w:val="en-US"/>
        </w:rPr>
      </w:pPr>
      <w:r w:rsidRPr="001B4DFA">
        <w:rPr>
          <w:rFonts w:ascii="Times New Roman" w:hAnsi="Times New Roman"/>
          <w:b/>
          <w:i/>
          <w:sz w:val="20"/>
          <w:szCs w:val="20"/>
          <w:lang w:val="en-US"/>
        </w:rPr>
        <w:t>Abstract.</w:t>
      </w:r>
      <w:r>
        <w:rPr>
          <w:rFonts w:ascii="Times New Roman" w:hAnsi="Times New Roman"/>
          <w:sz w:val="20"/>
          <w:szCs w:val="20"/>
          <w:lang w:val="en-US"/>
        </w:rPr>
        <w:t xml:space="preserve"> </w:t>
      </w:r>
      <w:r w:rsidRPr="00BB0425">
        <w:rPr>
          <w:rFonts w:ascii="Times New Roman" w:hAnsi="Times New Roman"/>
          <w:sz w:val="20"/>
          <w:szCs w:val="20"/>
          <w:lang w:val="en-US"/>
        </w:rPr>
        <w:t>Taking into account results of the analysis of dynamics of pure outflow of the capital from Russia tendencies, the reasons and influence on economic and political development of Russia are cons</w:t>
      </w:r>
      <w:r w:rsidRPr="00BB0425">
        <w:rPr>
          <w:rFonts w:ascii="Times New Roman" w:hAnsi="Times New Roman"/>
          <w:sz w:val="20"/>
          <w:szCs w:val="20"/>
          <w:lang w:val="en-US"/>
        </w:rPr>
        <w:t>i</w:t>
      </w:r>
      <w:r w:rsidRPr="00BB0425">
        <w:rPr>
          <w:rFonts w:ascii="Times New Roman" w:hAnsi="Times New Roman"/>
          <w:sz w:val="20"/>
          <w:szCs w:val="20"/>
          <w:lang w:val="en-US"/>
        </w:rPr>
        <w:t xml:space="preserve">dered its essence. </w:t>
      </w:r>
    </w:p>
    <w:p w:rsidR="007753CB" w:rsidRPr="00BB0425" w:rsidRDefault="007753CB" w:rsidP="007753CB">
      <w:pPr>
        <w:suppressLineNumbers/>
        <w:spacing w:after="0" w:line="240" w:lineRule="auto"/>
        <w:ind w:firstLine="709"/>
        <w:jc w:val="both"/>
        <w:rPr>
          <w:rFonts w:ascii="Times New Roman" w:hAnsi="Times New Roman"/>
          <w:sz w:val="20"/>
          <w:szCs w:val="20"/>
          <w:lang w:val="en-US"/>
        </w:rPr>
      </w:pPr>
      <w:r w:rsidRPr="001B4DFA">
        <w:rPr>
          <w:rFonts w:ascii="Times New Roman" w:hAnsi="Times New Roman"/>
          <w:b/>
          <w:i/>
          <w:sz w:val="20"/>
          <w:szCs w:val="20"/>
          <w:lang w:val="en-US"/>
        </w:rPr>
        <w:t>Key words</w:t>
      </w:r>
      <w:r w:rsidRPr="001B4DFA">
        <w:rPr>
          <w:rFonts w:ascii="Times New Roman" w:hAnsi="Times New Roman"/>
          <w:sz w:val="20"/>
          <w:szCs w:val="20"/>
          <w:lang w:val="en-US"/>
        </w:rPr>
        <w:t xml:space="preserve">: </w:t>
      </w:r>
      <w:r w:rsidRPr="00BB0425">
        <w:rPr>
          <w:rFonts w:ascii="Times New Roman" w:hAnsi="Times New Roman"/>
          <w:sz w:val="20"/>
          <w:szCs w:val="20"/>
          <w:lang w:val="en-US"/>
        </w:rPr>
        <w:t>capital market</w:t>
      </w:r>
      <w:r w:rsidRPr="001B4DFA">
        <w:rPr>
          <w:rFonts w:ascii="Times New Roman" w:hAnsi="Times New Roman"/>
          <w:sz w:val="20"/>
          <w:szCs w:val="20"/>
          <w:lang w:val="en-US"/>
        </w:rPr>
        <w:t>,</w:t>
      </w:r>
      <w:r w:rsidRPr="00BB0425">
        <w:rPr>
          <w:rFonts w:ascii="Times New Roman" w:hAnsi="Times New Roman"/>
          <w:sz w:val="20"/>
          <w:szCs w:val="20"/>
          <w:lang w:val="en-US"/>
        </w:rPr>
        <w:t xml:space="preserve"> capital outflow</w:t>
      </w:r>
      <w:r w:rsidRPr="001B4DFA">
        <w:rPr>
          <w:rFonts w:ascii="Times New Roman" w:hAnsi="Times New Roman"/>
          <w:sz w:val="20"/>
          <w:szCs w:val="20"/>
          <w:lang w:val="en-US"/>
        </w:rPr>
        <w:t>,</w:t>
      </w:r>
      <w:r w:rsidRPr="00BB0425">
        <w:rPr>
          <w:rFonts w:ascii="Times New Roman" w:hAnsi="Times New Roman"/>
          <w:sz w:val="20"/>
          <w:szCs w:val="20"/>
          <w:lang w:val="en-US"/>
        </w:rPr>
        <w:t xml:space="preserve"> financial policy</w:t>
      </w:r>
      <w:r w:rsidRPr="001B4DFA">
        <w:rPr>
          <w:rFonts w:ascii="Times New Roman" w:hAnsi="Times New Roman"/>
          <w:sz w:val="20"/>
          <w:szCs w:val="20"/>
          <w:lang w:val="en-US"/>
        </w:rPr>
        <w:t>,</w:t>
      </w:r>
      <w:r w:rsidRPr="00BB0425">
        <w:rPr>
          <w:rFonts w:ascii="Times New Roman" w:hAnsi="Times New Roman"/>
          <w:sz w:val="20"/>
          <w:szCs w:val="20"/>
          <w:lang w:val="en-US"/>
        </w:rPr>
        <w:t xml:space="preserve"> balance of payments</w:t>
      </w:r>
      <w:r w:rsidRPr="001B4DFA">
        <w:rPr>
          <w:rFonts w:ascii="Times New Roman" w:hAnsi="Times New Roman"/>
          <w:sz w:val="20"/>
          <w:szCs w:val="20"/>
          <w:lang w:val="en-US"/>
        </w:rPr>
        <w:t>,</w:t>
      </w:r>
      <w:r w:rsidRPr="00BB0425">
        <w:rPr>
          <w:rFonts w:ascii="Times New Roman" w:hAnsi="Times New Roman"/>
          <w:sz w:val="20"/>
          <w:szCs w:val="20"/>
          <w:lang w:val="en-US"/>
        </w:rPr>
        <w:t xml:space="preserve"> offshore zones.</w:t>
      </w:r>
    </w:p>
    <w:p w:rsidR="007753CB" w:rsidRPr="00BB0425" w:rsidRDefault="007753CB" w:rsidP="007753CB">
      <w:pPr>
        <w:suppressLineNumbers/>
        <w:spacing w:after="0" w:line="240" w:lineRule="auto"/>
        <w:ind w:firstLine="709"/>
        <w:jc w:val="both"/>
        <w:rPr>
          <w:rFonts w:ascii="Times New Roman" w:hAnsi="Times New Roman"/>
          <w:sz w:val="20"/>
          <w:szCs w:val="20"/>
          <w:lang w:val="en-US"/>
        </w:rPr>
      </w:pPr>
    </w:p>
    <w:p w:rsidR="007753CB" w:rsidRPr="00BB0425" w:rsidRDefault="007753CB" w:rsidP="007753CB">
      <w:pPr>
        <w:pStyle w:val="a3"/>
        <w:numPr>
          <w:ilvl w:val="0"/>
          <w:numId w:val="1"/>
        </w:numPr>
        <w:suppressLineNumbers/>
        <w:tabs>
          <w:tab w:val="left" w:pos="993"/>
        </w:tabs>
        <w:spacing w:after="0" w:line="240" w:lineRule="auto"/>
        <w:ind w:left="0" w:firstLine="709"/>
        <w:jc w:val="both"/>
        <w:rPr>
          <w:rFonts w:ascii="Times New Roman" w:hAnsi="Times New Roman"/>
          <w:b/>
          <w:sz w:val="20"/>
          <w:szCs w:val="20"/>
        </w:rPr>
      </w:pPr>
      <w:r w:rsidRPr="00BB0425">
        <w:rPr>
          <w:rFonts w:ascii="Times New Roman" w:hAnsi="Times New Roman"/>
          <w:b/>
          <w:sz w:val="20"/>
          <w:szCs w:val="20"/>
        </w:rPr>
        <w:t>Реальный и мнимый отток капитала</w:t>
      </w:r>
      <w:r>
        <w:rPr>
          <w:rFonts w:ascii="Times New Roman" w:hAnsi="Times New Roman"/>
          <w:b/>
          <w:sz w:val="20"/>
          <w:szCs w:val="20"/>
        </w:rPr>
        <w:t>.</w:t>
      </w:r>
    </w:p>
    <w:p w:rsidR="007753CB" w:rsidRPr="00BB0425" w:rsidRDefault="007753CB" w:rsidP="007753CB">
      <w:pPr>
        <w:pStyle w:val="cont"/>
        <w:suppressLineNumbers/>
        <w:spacing w:before="0" w:beforeAutospacing="0" w:after="0" w:afterAutospacing="0"/>
        <w:ind w:firstLine="709"/>
        <w:jc w:val="both"/>
        <w:rPr>
          <w:sz w:val="20"/>
          <w:szCs w:val="20"/>
        </w:rPr>
      </w:pPr>
      <w:r w:rsidRPr="00BB0425">
        <w:rPr>
          <w:sz w:val="20"/>
          <w:szCs w:val="20"/>
        </w:rPr>
        <w:t>Рассмотрим некоторые основные подходы к определению сущности, причин и последс</w:t>
      </w:r>
      <w:r w:rsidRPr="00BB0425">
        <w:rPr>
          <w:sz w:val="20"/>
          <w:szCs w:val="20"/>
        </w:rPr>
        <w:t>т</w:t>
      </w:r>
      <w:r w:rsidRPr="00BB0425">
        <w:rPr>
          <w:sz w:val="20"/>
          <w:szCs w:val="20"/>
        </w:rPr>
        <w:t>вий тенденции чистого оттока капитала в период с 2008</w:t>
      </w:r>
      <w:r>
        <w:rPr>
          <w:sz w:val="20"/>
          <w:szCs w:val="20"/>
        </w:rPr>
        <w:t xml:space="preserve"> </w:t>
      </w:r>
      <w:r w:rsidRPr="00BB0425">
        <w:rPr>
          <w:sz w:val="20"/>
          <w:szCs w:val="20"/>
        </w:rPr>
        <w:t>г</w:t>
      </w:r>
      <w:r>
        <w:rPr>
          <w:sz w:val="20"/>
          <w:szCs w:val="20"/>
        </w:rPr>
        <w:t>.</w:t>
      </w:r>
      <w:r w:rsidRPr="00BB0425">
        <w:rPr>
          <w:sz w:val="20"/>
          <w:szCs w:val="20"/>
        </w:rPr>
        <w:t xml:space="preserve"> по начало 2012 г.</w:t>
      </w:r>
    </w:p>
    <w:p w:rsidR="007753CB" w:rsidRPr="001B4DFA" w:rsidRDefault="007753CB" w:rsidP="007753CB">
      <w:pPr>
        <w:pStyle w:val="cont"/>
        <w:suppressLineNumbers/>
        <w:spacing w:before="0" w:beforeAutospacing="0" w:after="0" w:afterAutospacing="0"/>
        <w:ind w:firstLine="709"/>
        <w:jc w:val="both"/>
        <w:rPr>
          <w:spacing w:val="-2"/>
          <w:sz w:val="20"/>
          <w:szCs w:val="20"/>
        </w:rPr>
      </w:pPr>
      <w:r w:rsidRPr="00BB0425">
        <w:rPr>
          <w:sz w:val="20"/>
          <w:szCs w:val="20"/>
        </w:rPr>
        <w:t xml:space="preserve">Отток капитала – действительно тревожный показатель. Однако не каждый ушедший из </w:t>
      </w:r>
      <w:r w:rsidRPr="001B4DFA">
        <w:rPr>
          <w:spacing w:val="-2"/>
          <w:sz w:val="20"/>
          <w:szCs w:val="20"/>
        </w:rPr>
        <w:t>страны доллар обязательно является примером эмиграции бизнеса. Заметная часть оттока – это а</w:t>
      </w:r>
      <w:r w:rsidRPr="001B4DFA">
        <w:rPr>
          <w:spacing w:val="-2"/>
          <w:sz w:val="20"/>
          <w:szCs w:val="20"/>
        </w:rPr>
        <w:t>к</w:t>
      </w:r>
      <w:r w:rsidRPr="001B4DFA">
        <w:rPr>
          <w:spacing w:val="-2"/>
          <w:sz w:val="20"/>
          <w:szCs w:val="20"/>
        </w:rPr>
        <w:t>тивная выплата российскими компаниями внешних долгов, которые были сделаны еще до кр</w:t>
      </w:r>
      <w:r w:rsidRPr="001B4DFA">
        <w:rPr>
          <w:spacing w:val="-2"/>
          <w:sz w:val="20"/>
          <w:szCs w:val="20"/>
        </w:rPr>
        <w:t>и</w:t>
      </w:r>
      <w:r w:rsidRPr="001B4DFA">
        <w:rPr>
          <w:spacing w:val="-2"/>
          <w:sz w:val="20"/>
          <w:szCs w:val="20"/>
        </w:rPr>
        <w:t>зиса. И такой отток является закономерной реакцией на положительное сальдо торгового баланса РФ.</w:t>
      </w:r>
    </w:p>
    <w:p w:rsidR="007753CB" w:rsidRPr="00BB0425" w:rsidRDefault="007753CB" w:rsidP="007753CB">
      <w:pPr>
        <w:pStyle w:val="cont"/>
        <w:suppressLineNumbers/>
        <w:spacing w:before="0" w:beforeAutospacing="0" w:after="0" w:afterAutospacing="0"/>
        <w:ind w:firstLine="709"/>
        <w:jc w:val="both"/>
        <w:rPr>
          <w:color w:val="000000"/>
          <w:sz w:val="20"/>
          <w:szCs w:val="20"/>
        </w:rPr>
      </w:pPr>
      <w:r w:rsidRPr="00BB0425">
        <w:rPr>
          <w:sz w:val="20"/>
          <w:szCs w:val="20"/>
        </w:rPr>
        <w:t xml:space="preserve">По мнению </w:t>
      </w:r>
      <w:r w:rsidRPr="001B4DFA">
        <w:rPr>
          <w:i/>
          <w:sz w:val="20"/>
          <w:szCs w:val="20"/>
        </w:rPr>
        <w:t>п</w:t>
      </w:r>
      <w:r w:rsidRPr="00BB0425">
        <w:rPr>
          <w:rStyle w:val="a6"/>
          <w:bCs/>
          <w:color w:val="000000"/>
          <w:sz w:val="20"/>
          <w:szCs w:val="20"/>
          <w:shd w:val="clear" w:color="auto" w:fill="FFFFFF"/>
        </w:rPr>
        <w:t>ервого заместителя председателя ЦБ</w:t>
      </w:r>
      <w:r w:rsidRPr="00BB0425">
        <w:rPr>
          <w:rStyle w:val="apple-converted-space"/>
          <w:color w:val="222222"/>
          <w:sz w:val="20"/>
          <w:szCs w:val="20"/>
          <w:shd w:val="clear" w:color="auto" w:fill="FFFFFF"/>
        </w:rPr>
        <w:t> </w:t>
      </w:r>
      <w:r w:rsidRPr="00BB0425">
        <w:rPr>
          <w:color w:val="222222"/>
          <w:sz w:val="20"/>
          <w:szCs w:val="20"/>
          <w:shd w:val="clear" w:color="auto" w:fill="FFFFFF"/>
        </w:rPr>
        <w:t>РФ Алексей</w:t>
      </w:r>
      <w:r w:rsidRPr="00BB0425">
        <w:rPr>
          <w:rStyle w:val="apple-converted-space"/>
          <w:color w:val="222222"/>
          <w:sz w:val="20"/>
          <w:szCs w:val="20"/>
          <w:shd w:val="clear" w:color="auto" w:fill="FFFFFF"/>
        </w:rPr>
        <w:t> </w:t>
      </w:r>
      <w:r w:rsidRPr="00BB0425">
        <w:rPr>
          <w:rStyle w:val="a6"/>
          <w:bCs/>
          <w:color w:val="000000"/>
          <w:sz w:val="20"/>
          <w:szCs w:val="20"/>
          <w:shd w:val="clear" w:color="auto" w:fill="FFFFFF"/>
        </w:rPr>
        <w:t>Улюкаева (экономический форум в Давосе, 2012 г.),</w:t>
      </w:r>
      <w:r w:rsidRPr="00BB0425">
        <w:rPr>
          <w:color w:val="000000"/>
          <w:sz w:val="20"/>
          <w:szCs w:val="20"/>
        </w:rPr>
        <w:t xml:space="preserve"> «сама по себе эта цифра (притока-оттока капитала) не значит ничего. За ней скрывается пласт очень разных экономических отношений. Одно дело прямые инвестиции</w:t>
      </w:r>
      <w:r>
        <w:rPr>
          <w:color w:val="000000"/>
          <w:sz w:val="20"/>
          <w:szCs w:val="20"/>
        </w:rPr>
        <w:t>, другое – портфельные, третье –</w:t>
      </w:r>
      <w:r w:rsidRPr="00BB0425">
        <w:rPr>
          <w:color w:val="000000"/>
          <w:sz w:val="20"/>
          <w:szCs w:val="20"/>
        </w:rPr>
        <w:t xml:space="preserve"> сфера денежного рынка. Излишняя зацикленность на статистич</w:t>
      </w:r>
      <w:r w:rsidRPr="00BB0425">
        <w:rPr>
          <w:color w:val="000000"/>
          <w:sz w:val="20"/>
          <w:szCs w:val="20"/>
        </w:rPr>
        <w:t>е</w:t>
      </w:r>
      <w:r w:rsidRPr="00BB0425">
        <w:rPr>
          <w:color w:val="000000"/>
          <w:sz w:val="20"/>
          <w:szCs w:val="20"/>
        </w:rPr>
        <w:t>ской цифре притока-оттока капитала нерациональна. Содержательно имеет значение состояние прямых иностранных инвестиций</w:t>
      </w:r>
      <w:r w:rsidRPr="00BB0425">
        <w:rPr>
          <w:color w:val="333333"/>
          <w:sz w:val="20"/>
          <w:szCs w:val="20"/>
        </w:rPr>
        <w:t xml:space="preserve">. </w:t>
      </w:r>
      <w:r w:rsidRPr="00BB0425">
        <w:rPr>
          <w:color w:val="000000"/>
          <w:sz w:val="20"/>
          <w:szCs w:val="20"/>
        </w:rPr>
        <w:t>Я не думаю, что в ближайшие месяцы, с ними произойдет к</w:t>
      </w:r>
      <w:r w:rsidRPr="00BB0425">
        <w:rPr>
          <w:color w:val="000000"/>
          <w:sz w:val="20"/>
          <w:szCs w:val="20"/>
        </w:rPr>
        <w:t>а</w:t>
      </w:r>
      <w:r w:rsidRPr="00BB0425">
        <w:rPr>
          <w:color w:val="000000"/>
          <w:sz w:val="20"/>
          <w:szCs w:val="20"/>
        </w:rPr>
        <w:t xml:space="preserve">кой-то перелом».   </w:t>
      </w:r>
    </w:p>
    <w:p w:rsidR="007753CB" w:rsidRPr="00BB0425" w:rsidRDefault="007753CB" w:rsidP="007753CB">
      <w:pPr>
        <w:pStyle w:val="cont"/>
        <w:suppressLineNumbers/>
        <w:spacing w:before="0" w:beforeAutospacing="0" w:after="0" w:afterAutospacing="0"/>
        <w:ind w:firstLine="709"/>
        <w:jc w:val="both"/>
        <w:rPr>
          <w:sz w:val="20"/>
          <w:szCs w:val="20"/>
        </w:rPr>
      </w:pPr>
      <w:r w:rsidRPr="00BB0425">
        <w:rPr>
          <w:color w:val="000000"/>
          <w:sz w:val="20"/>
          <w:szCs w:val="20"/>
        </w:rPr>
        <w:t>Некоторые авторы идут дальше и вообще отрицают, что имеет место реальный отток к</w:t>
      </w:r>
      <w:r w:rsidRPr="00BB0425">
        <w:rPr>
          <w:color w:val="000000"/>
          <w:sz w:val="20"/>
          <w:szCs w:val="20"/>
        </w:rPr>
        <w:t>а</w:t>
      </w:r>
      <w:r w:rsidRPr="00BB0425">
        <w:rPr>
          <w:color w:val="000000"/>
          <w:sz w:val="20"/>
          <w:szCs w:val="20"/>
        </w:rPr>
        <w:t xml:space="preserve">питала. Например, по мнению Г. Грищенко [1]: </w:t>
      </w:r>
      <w:r w:rsidRPr="00BB0425">
        <w:rPr>
          <w:sz w:val="20"/>
          <w:szCs w:val="20"/>
        </w:rPr>
        <w:t>«… никакого оттока просто не существует. Вместо этого происходит создание валютных резервов компаниями, домашними хозяйствами и монета</w:t>
      </w:r>
      <w:r w:rsidRPr="00BB0425">
        <w:rPr>
          <w:sz w:val="20"/>
          <w:szCs w:val="20"/>
        </w:rPr>
        <w:t>р</w:t>
      </w:r>
      <w:r>
        <w:rPr>
          <w:sz w:val="20"/>
          <w:szCs w:val="20"/>
        </w:rPr>
        <w:t xml:space="preserve">ными органами власти». </w:t>
      </w:r>
      <w:r w:rsidRPr="00BB0425">
        <w:rPr>
          <w:sz w:val="20"/>
          <w:szCs w:val="20"/>
        </w:rPr>
        <w:t>И далее, маловразумительный пассаж: «Ради полноты картины надо о</w:t>
      </w:r>
      <w:r w:rsidRPr="00BB0425">
        <w:rPr>
          <w:sz w:val="20"/>
          <w:szCs w:val="20"/>
        </w:rPr>
        <w:t>т</w:t>
      </w:r>
      <w:r w:rsidRPr="00BB0425">
        <w:rPr>
          <w:sz w:val="20"/>
          <w:szCs w:val="20"/>
        </w:rPr>
        <w:t>метить, что трансграничное движение капиталов все же существует. Только оно никак не связано с деятельностью российских экспортеров и импортеров и с состоянием текущего счета платежного баланса.  Но именно его имеют в виду руководители монетарных органов власти, биржевые бр</w:t>
      </w:r>
      <w:r w:rsidRPr="00BB0425">
        <w:rPr>
          <w:sz w:val="20"/>
          <w:szCs w:val="20"/>
        </w:rPr>
        <w:t>о</w:t>
      </w:r>
      <w:r w:rsidRPr="00BB0425">
        <w:rPr>
          <w:sz w:val="20"/>
          <w:szCs w:val="20"/>
        </w:rPr>
        <w:t>керы и банковские аналитики, когда говорят о притоке/оттоке капитала. … Это действительно трансграничное движение капитала, при котором, если он приходит, курсы рубля и ценных бумаг растут, а если уходит, то падают. Однако на этом воздействие на российскую экономику междун</w:t>
      </w:r>
      <w:r w:rsidRPr="00BB0425">
        <w:rPr>
          <w:sz w:val="20"/>
          <w:szCs w:val="20"/>
        </w:rPr>
        <w:t>а</w:t>
      </w:r>
      <w:r w:rsidRPr="00BB0425">
        <w:rPr>
          <w:sz w:val="20"/>
          <w:szCs w:val="20"/>
        </w:rPr>
        <w:t>родных инвесторов заканчивается, так как наш фондовый рынок слишком мал, чтобы оказывать влияние на реальный сектор, а валютные резервы монетарных властей достаточно велики, чтобы сглаживать неже</w:t>
      </w:r>
      <w:r>
        <w:rPr>
          <w:sz w:val="20"/>
          <w:szCs w:val="20"/>
        </w:rPr>
        <w:t xml:space="preserve">лательные курсовые колебания». </w:t>
      </w:r>
      <w:r w:rsidRPr="00BB0425">
        <w:rPr>
          <w:sz w:val="20"/>
          <w:szCs w:val="20"/>
        </w:rPr>
        <w:t>Из данного контекста видна попытка подм</w:t>
      </w:r>
      <w:r>
        <w:rPr>
          <w:sz w:val="20"/>
          <w:szCs w:val="20"/>
        </w:rPr>
        <w:t xml:space="preserve">енить понятие «приток – отток» </w:t>
      </w:r>
      <w:r w:rsidRPr="00BB0425">
        <w:rPr>
          <w:sz w:val="20"/>
          <w:szCs w:val="20"/>
        </w:rPr>
        <w:t>капитала понятием «трансграничное движение капитала», которое, что удивительно, не связано с деятельностью российских экспортёров и импортёр</w:t>
      </w:r>
      <w:r>
        <w:rPr>
          <w:sz w:val="20"/>
          <w:szCs w:val="20"/>
        </w:rPr>
        <w:t xml:space="preserve">ов. Причём под «трансграничным </w:t>
      </w:r>
      <w:r w:rsidRPr="00BB0425">
        <w:rPr>
          <w:sz w:val="20"/>
          <w:szCs w:val="20"/>
        </w:rPr>
        <w:t xml:space="preserve">движением капитала» понимается рынок ценных бумаг, на котором действуют исключительно нерезиденты. </w:t>
      </w:r>
    </w:p>
    <w:p w:rsidR="007753CB" w:rsidRPr="00BB0425" w:rsidRDefault="007753CB" w:rsidP="007753CB">
      <w:pPr>
        <w:pStyle w:val="cont"/>
        <w:suppressLineNumbers/>
        <w:spacing w:before="0" w:beforeAutospacing="0" w:after="0" w:afterAutospacing="0"/>
        <w:ind w:firstLine="709"/>
        <w:jc w:val="both"/>
        <w:rPr>
          <w:sz w:val="20"/>
          <w:szCs w:val="20"/>
        </w:rPr>
      </w:pPr>
      <w:r w:rsidRPr="00BB0425">
        <w:rPr>
          <w:sz w:val="20"/>
          <w:szCs w:val="20"/>
        </w:rPr>
        <w:t>Основными каналами оттока капитала по статистике платежного баланса являются: пог</w:t>
      </w:r>
      <w:r w:rsidRPr="00BB0425">
        <w:rPr>
          <w:sz w:val="20"/>
          <w:szCs w:val="20"/>
        </w:rPr>
        <w:t>а</w:t>
      </w:r>
      <w:r w:rsidRPr="00BB0425">
        <w:rPr>
          <w:sz w:val="20"/>
          <w:szCs w:val="20"/>
        </w:rPr>
        <w:t>шение внешних корпоративных долгов, прямые инвестиции за пределами РФ, банковские ссуды и депозиты, кредитование материнских компаний и банков, в том числе российских, но зарегистр</w:t>
      </w:r>
      <w:r w:rsidRPr="00BB0425">
        <w:rPr>
          <w:sz w:val="20"/>
          <w:szCs w:val="20"/>
        </w:rPr>
        <w:t>и</w:t>
      </w:r>
      <w:r w:rsidRPr="00BB0425">
        <w:rPr>
          <w:sz w:val="20"/>
          <w:szCs w:val="20"/>
        </w:rPr>
        <w:t>рованных за рубежом; покупка облигаций, выпущенных оффшорными проектными компаниями и т.п. Иными словами, под «отток» по большей части попадает нормальный экономический оборот, то есть, вполне разумная и рациональная деловая практика. На классический вывод активов в оффшоры (в том числе компаниями с государственным участием) в целях минимизации налогоо</w:t>
      </w:r>
      <w:r w:rsidRPr="00BB0425">
        <w:rPr>
          <w:sz w:val="20"/>
          <w:szCs w:val="20"/>
        </w:rPr>
        <w:t>б</w:t>
      </w:r>
      <w:r w:rsidRPr="00BB0425">
        <w:rPr>
          <w:sz w:val="20"/>
          <w:szCs w:val="20"/>
        </w:rPr>
        <w:t>ложения и т.п. приходится от 35</w:t>
      </w:r>
      <w:r>
        <w:rPr>
          <w:sz w:val="20"/>
          <w:szCs w:val="20"/>
        </w:rPr>
        <w:t> </w:t>
      </w:r>
      <w:r w:rsidRPr="00BB0425">
        <w:rPr>
          <w:sz w:val="20"/>
          <w:szCs w:val="20"/>
        </w:rPr>
        <w:t>% до 40</w:t>
      </w:r>
      <w:r>
        <w:rPr>
          <w:sz w:val="20"/>
          <w:szCs w:val="20"/>
        </w:rPr>
        <w:t> </w:t>
      </w:r>
      <w:r w:rsidRPr="00BB0425">
        <w:rPr>
          <w:sz w:val="20"/>
          <w:szCs w:val="20"/>
        </w:rPr>
        <w:t>% оттока капитала. Эта доля, подпадающего под сомн</w:t>
      </w:r>
      <w:r w:rsidRPr="00BB0425">
        <w:rPr>
          <w:sz w:val="20"/>
          <w:szCs w:val="20"/>
        </w:rPr>
        <w:t>и</w:t>
      </w:r>
      <w:r w:rsidRPr="00BB0425">
        <w:rPr>
          <w:sz w:val="20"/>
          <w:szCs w:val="20"/>
        </w:rPr>
        <w:t>тельные схемы, стала достаточным поводом для Президента РФ дать поручение о создании ме</w:t>
      </w:r>
      <w:r w:rsidRPr="00BB0425">
        <w:rPr>
          <w:sz w:val="20"/>
          <w:szCs w:val="20"/>
        </w:rPr>
        <w:t>ж</w:t>
      </w:r>
      <w:r w:rsidRPr="00BB0425">
        <w:rPr>
          <w:sz w:val="20"/>
          <w:szCs w:val="20"/>
        </w:rPr>
        <w:t>ведомственной рабочей группы для борьбы с легализацией преступных доходов, финансирован</w:t>
      </w:r>
      <w:r w:rsidRPr="00BB0425">
        <w:rPr>
          <w:sz w:val="20"/>
          <w:szCs w:val="20"/>
        </w:rPr>
        <w:t>и</w:t>
      </w:r>
      <w:r w:rsidRPr="00BB0425">
        <w:rPr>
          <w:sz w:val="20"/>
          <w:szCs w:val="20"/>
        </w:rPr>
        <w:t>ем терроризма, уклонением от уплаты налогов и таможенных платежей и получением коррупц</w:t>
      </w:r>
      <w:r w:rsidRPr="00BB0425">
        <w:rPr>
          <w:sz w:val="20"/>
          <w:szCs w:val="20"/>
        </w:rPr>
        <w:t>и</w:t>
      </w:r>
      <w:r w:rsidRPr="00BB0425">
        <w:rPr>
          <w:sz w:val="20"/>
          <w:szCs w:val="20"/>
        </w:rPr>
        <w:t xml:space="preserve">онных доходов. Эксперты не исключают, что конечным результатом может стать создание в РФ независимой финансовой полиции.  </w:t>
      </w:r>
    </w:p>
    <w:p w:rsidR="007753CB" w:rsidRPr="00BB0425" w:rsidRDefault="007753CB" w:rsidP="007753CB">
      <w:pPr>
        <w:pStyle w:val="cont"/>
        <w:suppressLineNumbers/>
        <w:spacing w:before="0" w:beforeAutospacing="0" w:after="0" w:afterAutospacing="0"/>
        <w:ind w:firstLine="709"/>
        <w:jc w:val="both"/>
        <w:rPr>
          <w:sz w:val="20"/>
          <w:szCs w:val="20"/>
        </w:rPr>
      </w:pPr>
      <w:r w:rsidRPr="00BB0425">
        <w:rPr>
          <w:color w:val="000000"/>
          <w:sz w:val="20"/>
          <w:szCs w:val="20"/>
        </w:rPr>
        <w:lastRenderedPageBreak/>
        <w:t>Исходя из концепции «утечек» и «инъекций» денежных средств, в рамках макроэконом</w:t>
      </w:r>
      <w:r w:rsidRPr="00BB0425">
        <w:rPr>
          <w:color w:val="000000"/>
          <w:sz w:val="20"/>
          <w:szCs w:val="20"/>
        </w:rPr>
        <w:t>и</w:t>
      </w:r>
      <w:r w:rsidRPr="00BB0425">
        <w:rPr>
          <w:color w:val="000000"/>
          <w:sz w:val="20"/>
          <w:szCs w:val="20"/>
        </w:rPr>
        <w:t>ческой модели к</w:t>
      </w:r>
      <w:r>
        <w:rPr>
          <w:color w:val="000000"/>
          <w:sz w:val="20"/>
          <w:szCs w:val="20"/>
        </w:rPr>
        <w:t xml:space="preserve">ругооборота доходов и товаров, </w:t>
      </w:r>
      <w:r w:rsidRPr="00BB0425">
        <w:rPr>
          <w:color w:val="000000"/>
          <w:sz w:val="20"/>
          <w:szCs w:val="20"/>
        </w:rPr>
        <w:t>открытая экономическая система может компе</w:t>
      </w:r>
      <w:r w:rsidRPr="00BB0425">
        <w:rPr>
          <w:color w:val="000000"/>
          <w:sz w:val="20"/>
          <w:szCs w:val="20"/>
        </w:rPr>
        <w:t>н</w:t>
      </w:r>
      <w:r w:rsidRPr="00BB0425">
        <w:rPr>
          <w:color w:val="000000"/>
          <w:sz w:val="20"/>
          <w:szCs w:val="20"/>
        </w:rPr>
        <w:t>сировать увеличение дефицита государственного бюджета возрастанием дефицита текущего счёта внешнеторговых операций с одновременным усилением чистого притока капитала. И наоборот, профицит государственного бюджета должен уравновешиваться возрастанием положительного сальдо текущего счёта внешнеторговых операций с одновременным усилением чистого оттока капитала. Ожидаемый  профицит госбюджета РФ в 2011</w:t>
      </w:r>
      <w:r>
        <w:rPr>
          <w:color w:val="000000"/>
          <w:sz w:val="20"/>
          <w:szCs w:val="20"/>
        </w:rPr>
        <w:t> </w:t>
      </w:r>
      <w:r w:rsidRPr="00BB0425">
        <w:rPr>
          <w:color w:val="000000"/>
          <w:sz w:val="20"/>
          <w:szCs w:val="20"/>
        </w:rPr>
        <w:t>г. составлял приблизительно всего 0,8</w:t>
      </w:r>
      <w:r>
        <w:rPr>
          <w:color w:val="000000"/>
          <w:sz w:val="20"/>
          <w:szCs w:val="20"/>
        </w:rPr>
        <w:t> </w:t>
      </w:r>
      <w:r w:rsidRPr="00BB0425">
        <w:rPr>
          <w:color w:val="000000"/>
          <w:sz w:val="20"/>
          <w:szCs w:val="20"/>
        </w:rPr>
        <w:t>% от ВВП или около 16 млрд. долл. Но это в пять раз меньше, чем чистый отток капитала. Видимо поэтому,</w:t>
      </w:r>
      <w:r w:rsidRPr="00BB0425">
        <w:rPr>
          <w:sz w:val="20"/>
          <w:szCs w:val="20"/>
        </w:rPr>
        <w:t xml:space="preserve"> многие эксперты  считают, что в России сегодня наблюдается отток, во многом спров</w:t>
      </w:r>
      <w:r w:rsidRPr="00BB0425">
        <w:rPr>
          <w:sz w:val="20"/>
          <w:szCs w:val="20"/>
        </w:rPr>
        <w:t>о</w:t>
      </w:r>
      <w:r w:rsidRPr="00BB0425">
        <w:rPr>
          <w:sz w:val="20"/>
          <w:szCs w:val="20"/>
        </w:rPr>
        <w:t>цированный бюрократией и коррупционным давлением на бизнес. Капитал действительно бежит из страны, потому что перспективы нового стабильного роста экономики весьма туманны, инв</w:t>
      </w:r>
      <w:r w:rsidRPr="00BB0425">
        <w:rPr>
          <w:sz w:val="20"/>
          <w:szCs w:val="20"/>
        </w:rPr>
        <w:t>е</w:t>
      </w:r>
      <w:r w:rsidRPr="00BB0425">
        <w:rPr>
          <w:sz w:val="20"/>
          <w:szCs w:val="20"/>
        </w:rPr>
        <w:t>стиционный климат не улучшается, а коррупция и государственное вмешательство в бизнес, по крайней мере, сохраняются.</w:t>
      </w:r>
      <w:r w:rsidRPr="00BB0425">
        <w:rPr>
          <w:color w:val="000000"/>
          <w:sz w:val="20"/>
          <w:szCs w:val="20"/>
        </w:rPr>
        <w:t xml:space="preserve"> Следует отметить, что из России уходят преимущественно портфел</w:t>
      </w:r>
      <w:r w:rsidRPr="00BB0425">
        <w:rPr>
          <w:color w:val="000000"/>
          <w:sz w:val="20"/>
          <w:szCs w:val="20"/>
        </w:rPr>
        <w:t>ь</w:t>
      </w:r>
      <w:r w:rsidRPr="00BB0425">
        <w:rPr>
          <w:color w:val="000000"/>
          <w:sz w:val="20"/>
          <w:szCs w:val="20"/>
        </w:rPr>
        <w:t xml:space="preserve">ные и краткосрочные инвестиции. Прямые иностранные инвестиции этот процесс затрагивает меньше.  </w:t>
      </w:r>
    </w:p>
    <w:p w:rsidR="007753CB" w:rsidRPr="00BB0425" w:rsidRDefault="007753CB" w:rsidP="007753CB">
      <w:pPr>
        <w:pStyle w:val="cont"/>
        <w:suppressLineNumbers/>
        <w:spacing w:before="0" w:beforeAutospacing="0" w:after="0" w:afterAutospacing="0"/>
        <w:ind w:firstLine="709"/>
        <w:jc w:val="both"/>
        <w:rPr>
          <w:color w:val="000000"/>
          <w:sz w:val="20"/>
          <w:szCs w:val="20"/>
        </w:rPr>
      </w:pPr>
      <w:r w:rsidRPr="00BB0425">
        <w:rPr>
          <w:sz w:val="20"/>
          <w:szCs w:val="20"/>
        </w:rPr>
        <w:t>Остается относительно слабым и уровень развития институтов финансового рынка. В ре</w:t>
      </w:r>
      <w:r w:rsidRPr="00BB0425">
        <w:rPr>
          <w:sz w:val="20"/>
          <w:szCs w:val="20"/>
        </w:rPr>
        <w:t>й</w:t>
      </w:r>
      <w:r w:rsidRPr="00BB0425">
        <w:rPr>
          <w:sz w:val="20"/>
          <w:szCs w:val="20"/>
        </w:rPr>
        <w:t>тинге Всемирного экономического форума 2011 года, который оценивает уровень развития ф</w:t>
      </w:r>
      <w:r w:rsidRPr="00BB0425">
        <w:rPr>
          <w:sz w:val="20"/>
          <w:szCs w:val="20"/>
        </w:rPr>
        <w:t>и</w:t>
      </w:r>
      <w:r w:rsidRPr="00BB0425">
        <w:rPr>
          <w:sz w:val="20"/>
          <w:szCs w:val="20"/>
        </w:rPr>
        <w:t>нансового сектора, стабильность национальной валюты, риск банковского кризиса, развитие фо</w:t>
      </w:r>
      <w:r w:rsidRPr="00BB0425">
        <w:rPr>
          <w:sz w:val="20"/>
          <w:szCs w:val="20"/>
        </w:rPr>
        <w:t>н</w:t>
      </w:r>
      <w:r w:rsidRPr="00BB0425">
        <w:rPr>
          <w:sz w:val="20"/>
          <w:szCs w:val="20"/>
        </w:rPr>
        <w:t>дового и валютного рынков, уровень корпоративного управления и судебной защиты и т.д., Россия поднялась на одну строчку вверх, заняв 39-е место между Словакией и Перу. Но даже это неспе</w:t>
      </w:r>
      <w:r w:rsidRPr="00BB0425">
        <w:rPr>
          <w:sz w:val="20"/>
          <w:szCs w:val="20"/>
        </w:rPr>
        <w:t>ш</w:t>
      </w:r>
      <w:r w:rsidRPr="00BB0425">
        <w:rPr>
          <w:sz w:val="20"/>
          <w:szCs w:val="20"/>
        </w:rPr>
        <w:t xml:space="preserve">ное продвижение наверх, по мнению экспертов, обусловлено не столько улучшением ситуации в РФ, сколько ухудшением положения конкурентов. </w:t>
      </w:r>
    </w:p>
    <w:p w:rsidR="007753CB" w:rsidRPr="00BB0425" w:rsidRDefault="007753CB" w:rsidP="007753CB">
      <w:pPr>
        <w:pStyle w:val="a4"/>
        <w:suppressLineNumbers/>
        <w:shd w:val="clear" w:color="auto" w:fill="FFFFFF"/>
        <w:spacing w:before="0" w:beforeAutospacing="0" w:after="0" w:afterAutospacing="0"/>
        <w:ind w:firstLine="709"/>
        <w:jc w:val="both"/>
        <w:rPr>
          <w:rStyle w:val="freenewsblue"/>
          <w:rFonts w:ascii="Times New Roman" w:hAnsi="Times New Roman" w:cs="Times New Roman"/>
          <w:sz w:val="20"/>
          <w:szCs w:val="20"/>
        </w:rPr>
      </w:pPr>
      <w:r w:rsidRPr="00BB0425">
        <w:rPr>
          <w:rFonts w:ascii="Times New Roman" w:hAnsi="Times New Roman" w:cs="Times New Roman"/>
          <w:sz w:val="20"/>
          <w:szCs w:val="20"/>
        </w:rPr>
        <w:t>В конце 2011 г. Центральный Банк РФ, видимо, ожидал, что курс рубля будет снижаться, и произойдёт увеличение  оттока капитала по счетам российских банков и фирм. Обычно, в конце года увеличивается денежная масса, которой будут обладать российские банки и предприятия. При этом для них сохранится выгодность вложений в иностранные активы. То есть весь прирост денежной массы в обращении, в силу продолжающегося ослабления рубля, невыгодности влож</w:t>
      </w:r>
      <w:r w:rsidRPr="00BB0425">
        <w:rPr>
          <w:rFonts w:ascii="Times New Roman" w:hAnsi="Times New Roman" w:cs="Times New Roman"/>
          <w:sz w:val="20"/>
          <w:szCs w:val="20"/>
        </w:rPr>
        <w:t>е</w:t>
      </w:r>
      <w:r w:rsidRPr="00BB0425">
        <w:rPr>
          <w:rFonts w:ascii="Times New Roman" w:hAnsi="Times New Roman" w:cs="Times New Roman"/>
          <w:sz w:val="20"/>
          <w:szCs w:val="20"/>
        </w:rPr>
        <w:t>ний в российские акции и облигации банки и предприятия вывезут за рубеж. Кроме того, график погашения внешней задолженности предусматривает основную долю выплат на четвёртый ква</w:t>
      </w:r>
      <w:r w:rsidRPr="00BB0425">
        <w:rPr>
          <w:rFonts w:ascii="Times New Roman" w:hAnsi="Times New Roman" w:cs="Times New Roman"/>
          <w:sz w:val="20"/>
          <w:szCs w:val="20"/>
        </w:rPr>
        <w:t>р</w:t>
      </w:r>
      <w:r w:rsidRPr="00BB0425">
        <w:rPr>
          <w:rFonts w:ascii="Times New Roman" w:hAnsi="Times New Roman" w:cs="Times New Roman"/>
          <w:sz w:val="20"/>
          <w:szCs w:val="20"/>
        </w:rPr>
        <w:t>тал 2011г. (обычно, на нача</w:t>
      </w:r>
      <w:r>
        <w:rPr>
          <w:rFonts w:ascii="Times New Roman" w:hAnsi="Times New Roman" w:cs="Times New Roman"/>
          <w:sz w:val="20"/>
          <w:szCs w:val="20"/>
        </w:rPr>
        <w:t xml:space="preserve">ло и конец года). </w:t>
      </w:r>
      <w:r w:rsidRPr="00BB0425">
        <w:rPr>
          <w:rFonts w:ascii="Times New Roman" w:hAnsi="Times New Roman" w:cs="Times New Roman"/>
          <w:sz w:val="20"/>
          <w:szCs w:val="20"/>
        </w:rPr>
        <w:t>Предприятиям придется осуществить внешние пл</w:t>
      </w:r>
      <w:r w:rsidRPr="00BB0425">
        <w:rPr>
          <w:rFonts w:ascii="Times New Roman" w:hAnsi="Times New Roman" w:cs="Times New Roman"/>
          <w:sz w:val="20"/>
          <w:szCs w:val="20"/>
        </w:rPr>
        <w:t>а</w:t>
      </w:r>
      <w:r w:rsidRPr="00BB0425">
        <w:rPr>
          <w:rFonts w:ascii="Times New Roman" w:hAnsi="Times New Roman" w:cs="Times New Roman"/>
          <w:sz w:val="20"/>
          <w:szCs w:val="20"/>
        </w:rPr>
        <w:t>тежи примерно на 30 млрд.</w:t>
      </w:r>
      <w:r>
        <w:rPr>
          <w:rFonts w:ascii="Times New Roman" w:hAnsi="Times New Roman" w:cs="Times New Roman"/>
          <w:sz w:val="20"/>
          <w:szCs w:val="20"/>
        </w:rPr>
        <w:t xml:space="preserve"> </w:t>
      </w:r>
      <w:r w:rsidRPr="00BB0425">
        <w:rPr>
          <w:rFonts w:ascii="Times New Roman" w:hAnsi="Times New Roman" w:cs="Times New Roman"/>
          <w:sz w:val="20"/>
          <w:szCs w:val="20"/>
        </w:rPr>
        <w:t>долл. А из-за европейского долгового кризиса внешнего рефинансир</w:t>
      </w:r>
      <w:r w:rsidRPr="00BB0425">
        <w:rPr>
          <w:rFonts w:ascii="Times New Roman" w:hAnsi="Times New Roman" w:cs="Times New Roman"/>
          <w:sz w:val="20"/>
          <w:szCs w:val="20"/>
        </w:rPr>
        <w:t>о</w:t>
      </w:r>
      <w:r w:rsidRPr="00BB0425">
        <w:rPr>
          <w:rFonts w:ascii="Times New Roman" w:hAnsi="Times New Roman" w:cs="Times New Roman"/>
          <w:sz w:val="20"/>
          <w:szCs w:val="20"/>
        </w:rPr>
        <w:t>вания этих долгов трудно ожидать. Вышеуказанные факторы и  привели к приросту ожидаемого оттока капитала на 30 млрд. долл.</w:t>
      </w:r>
      <w:r w:rsidRPr="00BB0425">
        <w:rPr>
          <w:rFonts w:ascii="Times New Roman" w:hAnsi="Times New Roman" w:cs="Times New Roman"/>
          <w:color w:val="333333"/>
          <w:sz w:val="20"/>
          <w:szCs w:val="20"/>
        </w:rPr>
        <w:t xml:space="preserve"> </w:t>
      </w:r>
      <w:r w:rsidRPr="00BB0425">
        <w:rPr>
          <w:rFonts w:ascii="Times New Roman" w:hAnsi="Times New Roman" w:cs="Times New Roman"/>
          <w:sz w:val="20"/>
          <w:szCs w:val="20"/>
        </w:rPr>
        <w:t>Чистый вывоз капитала банками из РФ за 2011</w:t>
      </w:r>
      <w:r>
        <w:rPr>
          <w:rFonts w:ascii="Times New Roman" w:hAnsi="Times New Roman" w:cs="Times New Roman"/>
          <w:sz w:val="20"/>
          <w:szCs w:val="20"/>
        </w:rPr>
        <w:t> </w:t>
      </w:r>
      <w:r w:rsidRPr="00BB0425">
        <w:rPr>
          <w:rFonts w:ascii="Times New Roman" w:hAnsi="Times New Roman" w:cs="Times New Roman"/>
          <w:sz w:val="20"/>
          <w:szCs w:val="20"/>
        </w:rPr>
        <w:t xml:space="preserve">г. составил </w:t>
      </w:r>
      <w:r>
        <w:rPr>
          <w:rFonts w:ascii="Times New Roman" w:hAnsi="Times New Roman" w:cs="Times New Roman"/>
          <w:sz w:val="20"/>
          <w:szCs w:val="20"/>
        </w:rPr>
        <w:br/>
      </w:r>
      <w:r w:rsidRPr="00BB0425">
        <w:rPr>
          <w:rFonts w:ascii="Times New Roman" w:hAnsi="Times New Roman" w:cs="Times New Roman"/>
          <w:sz w:val="20"/>
          <w:szCs w:val="20"/>
        </w:rPr>
        <w:t>26,2 млрд. долл. против чистого ввоза за 2010</w:t>
      </w:r>
      <w:r>
        <w:rPr>
          <w:rFonts w:ascii="Times New Roman" w:hAnsi="Times New Roman" w:cs="Times New Roman"/>
          <w:sz w:val="20"/>
          <w:szCs w:val="20"/>
        </w:rPr>
        <w:t> </w:t>
      </w:r>
      <w:r w:rsidRPr="00BB0425">
        <w:rPr>
          <w:rFonts w:ascii="Times New Roman" w:hAnsi="Times New Roman" w:cs="Times New Roman"/>
          <w:sz w:val="20"/>
          <w:szCs w:val="20"/>
        </w:rPr>
        <w:t>г. в размере 15,9 млрд. долл. Чистый вывоз капитала прочими секторами из РФ за 2011г. вырос по сравнению с предыдущим годом увеличился на 17</w:t>
      </w:r>
      <w:r>
        <w:rPr>
          <w:rFonts w:ascii="Times New Roman" w:hAnsi="Times New Roman" w:cs="Times New Roman"/>
          <w:sz w:val="20"/>
          <w:szCs w:val="20"/>
        </w:rPr>
        <w:t> </w:t>
      </w:r>
      <w:r w:rsidRPr="00BB0425">
        <w:rPr>
          <w:rFonts w:ascii="Times New Roman" w:hAnsi="Times New Roman" w:cs="Times New Roman"/>
          <w:sz w:val="20"/>
          <w:szCs w:val="20"/>
        </w:rPr>
        <w:t>% и составил 57,9 млрд</w:t>
      </w:r>
      <w:r>
        <w:rPr>
          <w:rFonts w:ascii="Times New Roman" w:hAnsi="Times New Roman" w:cs="Times New Roman"/>
          <w:sz w:val="20"/>
          <w:szCs w:val="20"/>
        </w:rPr>
        <w:t>.</w:t>
      </w:r>
      <w:r w:rsidRPr="00BB0425">
        <w:rPr>
          <w:rFonts w:ascii="Times New Roman" w:hAnsi="Times New Roman" w:cs="Times New Roman"/>
          <w:sz w:val="20"/>
          <w:szCs w:val="20"/>
        </w:rPr>
        <w:t xml:space="preserve"> долл. </w:t>
      </w:r>
    </w:p>
    <w:p w:rsidR="007753CB" w:rsidRPr="00BB0425" w:rsidRDefault="007753CB" w:rsidP="007753CB">
      <w:pPr>
        <w:pStyle w:val="a4"/>
        <w:suppressLineNumbers/>
        <w:shd w:val="clear" w:color="auto" w:fill="FFFFFF"/>
        <w:spacing w:before="0" w:beforeAutospacing="0" w:after="0" w:afterAutospacing="0"/>
        <w:ind w:firstLine="709"/>
        <w:jc w:val="both"/>
        <w:rPr>
          <w:rFonts w:ascii="Times New Roman" w:hAnsi="Times New Roman" w:cs="Times New Roman"/>
          <w:sz w:val="20"/>
          <w:szCs w:val="20"/>
        </w:rPr>
      </w:pPr>
      <w:r w:rsidRPr="00BB0425">
        <w:rPr>
          <w:rFonts w:ascii="Times New Roman" w:hAnsi="Times New Roman" w:cs="Times New Roman"/>
          <w:sz w:val="20"/>
          <w:szCs w:val="20"/>
        </w:rPr>
        <w:t>В общей сумме чистого оттока 45 процентов (37,8 млрд. долларов) пришлись на после</w:t>
      </w:r>
      <w:r w:rsidRPr="00BB0425">
        <w:rPr>
          <w:rFonts w:ascii="Times New Roman" w:hAnsi="Times New Roman" w:cs="Times New Roman"/>
          <w:sz w:val="20"/>
          <w:szCs w:val="20"/>
        </w:rPr>
        <w:t>д</w:t>
      </w:r>
      <w:r w:rsidRPr="00BB0425">
        <w:rPr>
          <w:rFonts w:ascii="Times New Roman" w:hAnsi="Times New Roman" w:cs="Times New Roman"/>
          <w:sz w:val="20"/>
          <w:szCs w:val="20"/>
        </w:rPr>
        <w:t>ний, четвертый квартал года. Именно в это время ежегодно производится основная часть всех н</w:t>
      </w:r>
      <w:r w:rsidRPr="00BB0425">
        <w:rPr>
          <w:rFonts w:ascii="Times New Roman" w:hAnsi="Times New Roman" w:cs="Times New Roman"/>
          <w:sz w:val="20"/>
          <w:szCs w:val="20"/>
        </w:rPr>
        <w:t>е</w:t>
      </w:r>
      <w:r w:rsidRPr="00BB0425">
        <w:rPr>
          <w:rFonts w:ascii="Times New Roman" w:hAnsi="Times New Roman" w:cs="Times New Roman"/>
          <w:sz w:val="20"/>
          <w:szCs w:val="20"/>
        </w:rPr>
        <w:t>обходимых платежей российских компаний, предприятий и банков в счет обслуживания ими св</w:t>
      </w:r>
      <w:r w:rsidRPr="00BB0425">
        <w:rPr>
          <w:rFonts w:ascii="Times New Roman" w:hAnsi="Times New Roman" w:cs="Times New Roman"/>
          <w:sz w:val="20"/>
          <w:szCs w:val="20"/>
        </w:rPr>
        <w:t>о</w:t>
      </w:r>
      <w:r w:rsidRPr="00BB0425">
        <w:rPr>
          <w:rFonts w:ascii="Times New Roman" w:hAnsi="Times New Roman" w:cs="Times New Roman"/>
          <w:sz w:val="20"/>
          <w:szCs w:val="20"/>
        </w:rPr>
        <w:t>его накопленного внешнего долга. В общем объеме внешнего долга России, пр</w:t>
      </w:r>
      <w:r>
        <w:rPr>
          <w:rFonts w:ascii="Times New Roman" w:hAnsi="Times New Roman" w:cs="Times New Roman"/>
          <w:sz w:val="20"/>
          <w:szCs w:val="20"/>
        </w:rPr>
        <w:t xml:space="preserve">евышающего </w:t>
      </w:r>
      <w:r>
        <w:rPr>
          <w:rFonts w:ascii="Times New Roman" w:hAnsi="Times New Roman" w:cs="Times New Roman"/>
          <w:sz w:val="20"/>
          <w:szCs w:val="20"/>
        </w:rPr>
        <w:br/>
        <w:t xml:space="preserve">500 млрд. долл., </w:t>
      </w:r>
      <w:r w:rsidRPr="00BB0425">
        <w:rPr>
          <w:rFonts w:ascii="Times New Roman" w:hAnsi="Times New Roman" w:cs="Times New Roman"/>
          <w:sz w:val="20"/>
          <w:szCs w:val="20"/>
        </w:rPr>
        <w:t>доля корпоративной задолженности составляет более 90</w:t>
      </w:r>
      <w:r>
        <w:rPr>
          <w:rFonts w:ascii="Times New Roman" w:hAnsi="Times New Roman" w:cs="Times New Roman"/>
          <w:sz w:val="20"/>
          <w:szCs w:val="20"/>
        </w:rPr>
        <w:t> </w:t>
      </w:r>
      <w:r w:rsidRPr="00BB0425">
        <w:rPr>
          <w:rFonts w:ascii="Times New Roman" w:hAnsi="Times New Roman" w:cs="Times New Roman"/>
          <w:sz w:val="20"/>
          <w:szCs w:val="20"/>
        </w:rPr>
        <w:t xml:space="preserve">%. </w:t>
      </w:r>
    </w:p>
    <w:p w:rsidR="007753CB" w:rsidRPr="00BB0425" w:rsidRDefault="007753CB" w:rsidP="007753CB">
      <w:pPr>
        <w:pStyle w:val="a4"/>
        <w:suppressLineNumbers/>
        <w:shd w:val="clear" w:color="auto" w:fill="FFFFFF"/>
        <w:spacing w:before="0" w:beforeAutospacing="0" w:after="0" w:afterAutospacing="0"/>
        <w:ind w:firstLine="709"/>
        <w:jc w:val="both"/>
        <w:rPr>
          <w:rFonts w:ascii="Times New Roman" w:hAnsi="Times New Roman" w:cs="Times New Roman"/>
          <w:sz w:val="20"/>
          <w:szCs w:val="20"/>
        </w:rPr>
      </w:pPr>
      <w:r w:rsidRPr="00BB0425">
        <w:rPr>
          <w:rFonts w:ascii="Times New Roman" w:hAnsi="Times New Roman" w:cs="Times New Roman"/>
          <w:sz w:val="20"/>
          <w:szCs w:val="20"/>
        </w:rPr>
        <w:t>Европейские банки из-за кризиса корректировали свою финансовую политику. Им нужно увеличить капитал и снизить активы, что препятствует получению у них займов российскими фирмами. Что же касается внутренних факторов, отток капитала будут поддерживать внутрипол</w:t>
      </w:r>
      <w:r w:rsidRPr="00BB0425">
        <w:rPr>
          <w:rFonts w:ascii="Times New Roman" w:hAnsi="Times New Roman" w:cs="Times New Roman"/>
          <w:sz w:val="20"/>
          <w:szCs w:val="20"/>
        </w:rPr>
        <w:t>и</w:t>
      </w:r>
      <w:r w:rsidRPr="00BB0425">
        <w:rPr>
          <w:rFonts w:ascii="Times New Roman" w:hAnsi="Times New Roman" w:cs="Times New Roman"/>
          <w:sz w:val="20"/>
          <w:szCs w:val="20"/>
        </w:rPr>
        <w:t xml:space="preserve">тические события и программа против коррупции, которую российские власти объявили в конце прошлого года. </w:t>
      </w:r>
    </w:p>
    <w:p w:rsidR="007753CB" w:rsidRPr="00BB0425" w:rsidRDefault="007753CB" w:rsidP="007753CB">
      <w:pPr>
        <w:pStyle w:val="a4"/>
        <w:suppressLineNumbers/>
        <w:shd w:val="clear" w:color="auto" w:fill="FFFFFF"/>
        <w:spacing w:before="0" w:beforeAutospacing="0" w:after="0" w:afterAutospacing="0"/>
        <w:ind w:firstLine="709"/>
        <w:jc w:val="both"/>
        <w:rPr>
          <w:rFonts w:ascii="Times New Roman" w:hAnsi="Times New Roman" w:cs="Times New Roman"/>
          <w:sz w:val="20"/>
          <w:szCs w:val="20"/>
        </w:rPr>
      </w:pPr>
      <w:r w:rsidRPr="00BB0425">
        <w:rPr>
          <w:rFonts w:ascii="Times New Roman" w:hAnsi="Times New Roman" w:cs="Times New Roman"/>
          <w:sz w:val="20"/>
          <w:szCs w:val="20"/>
        </w:rPr>
        <w:t>Под влиянием кризиса суверенных долгов в Европейском союзе иностранные банки в</w:t>
      </w:r>
      <w:r w:rsidRPr="00BB0425">
        <w:rPr>
          <w:rFonts w:ascii="Times New Roman" w:hAnsi="Times New Roman" w:cs="Times New Roman"/>
          <w:sz w:val="20"/>
          <w:szCs w:val="20"/>
        </w:rPr>
        <w:t>ы</w:t>
      </w:r>
      <w:r w:rsidRPr="00BB0425">
        <w:rPr>
          <w:rFonts w:ascii="Times New Roman" w:hAnsi="Times New Roman" w:cs="Times New Roman"/>
          <w:sz w:val="20"/>
          <w:szCs w:val="20"/>
        </w:rPr>
        <w:t>водят активы из России.  Это спровоцировало дефицит ликвидности в российских банках, которые ЦБ РФ и Минфин вынуждены покрывать за счет кредитования банков и размещения в них бю</w:t>
      </w:r>
      <w:r w:rsidRPr="00BB0425">
        <w:rPr>
          <w:rFonts w:ascii="Times New Roman" w:hAnsi="Times New Roman" w:cs="Times New Roman"/>
          <w:sz w:val="20"/>
          <w:szCs w:val="20"/>
        </w:rPr>
        <w:t>д</w:t>
      </w:r>
      <w:r w:rsidRPr="00BB0425">
        <w:rPr>
          <w:rFonts w:ascii="Times New Roman" w:hAnsi="Times New Roman" w:cs="Times New Roman"/>
          <w:sz w:val="20"/>
          <w:szCs w:val="20"/>
        </w:rPr>
        <w:t xml:space="preserve">жетных депозитов. Масштаб этого явления можно оценить в $10-15 млрд. </w:t>
      </w:r>
    </w:p>
    <w:p w:rsidR="007753CB" w:rsidRPr="00BB0425" w:rsidRDefault="007753CB" w:rsidP="007753CB">
      <w:pPr>
        <w:pStyle w:val="cont"/>
        <w:numPr>
          <w:ilvl w:val="0"/>
          <w:numId w:val="1"/>
        </w:numPr>
        <w:suppressLineNumbers/>
        <w:tabs>
          <w:tab w:val="left" w:pos="993"/>
        </w:tabs>
        <w:spacing w:before="0" w:beforeAutospacing="0" w:after="0" w:afterAutospacing="0"/>
        <w:ind w:left="0" w:firstLine="709"/>
        <w:jc w:val="both"/>
        <w:rPr>
          <w:b/>
          <w:sz w:val="20"/>
          <w:szCs w:val="20"/>
        </w:rPr>
      </w:pPr>
      <w:r w:rsidRPr="00BB0425">
        <w:rPr>
          <w:b/>
          <w:sz w:val="20"/>
          <w:szCs w:val="20"/>
        </w:rPr>
        <w:t>Экономические и политические причины оттока капитала.</w:t>
      </w:r>
    </w:p>
    <w:p w:rsidR="007753CB" w:rsidRPr="00BB0425" w:rsidRDefault="007753CB" w:rsidP="007753CB">
      <w:pPr>
        <w:pStyle w:val="cont"/>
        <w:suppressLineNumbers/>
        <w:spacing w:before="0" w:beforeAutospacing="0" w:after="0" w:afterAutospacing="0"/>
        <w:ind w:firstLine="709"/>
        <w:jc w:val="both"/>
        <w:rPr>
          <w:sz w:val="20"/>
          <w:szCs w:val="20"/>
        </w:rPr>
      </w:pPr>
      <w:r w:rsidRPr="00BB0425">
        <w:rPr>
          <w:sz w:val="20"/>
          <w:szCs w:val="20"/>
        </w:rPr>
        <w:t xml:space="preserve">Бегству капитала способствуют более низкие процентные ставки по кредитам. Например, в Германии можно получить кредит на </w:t>
      </w:r>
      <w:r>
        <w:rPr>
          <w:sz w:val="20"/>
          <w:szCs w:val="20"/>
        </w:rPr>
        <w:t>развитие под 4 % годовых, в США –</w:t>
      </w:r>
      <w:r w:rsidRPr="00BB0425">
        <w:rPr>
          <w:sz w:val="20"/>
          <w:szCs w:val="20"/>
        </w:rPr>
        <w:t xml:space="preserve"> 5,6</w:t>
      </w:r>
      <w:r>
        <w:rPr>
          <w:sz w:val="20"/>
          <w:szCs w:val="20"/>
        </w:rPr>
        <w:t> </w:t>
      </w:r>
      <w:r w:rsidRPr="00BB0425">
        <w:rPr>
          <w:sz w:val="20"/>
          <w:szCs w:val="20"/>
        </w:rPr>
        <w:t xml:space="preserve">%, в Японии </w:t>
      </w:r>
      <w:r>
        <w:rPr>
          <w:sz w:val="20"/>
          <w:szCs w:val="20"/>
        </w:rPr>
        <w:t>–</w:t>
      </w:r>
      <w:r w:rsidRPr="00BB0425">
        <w:rPr>
          <w:sz w:val="20"/>
          <w:szCs w:val="20"/>
        </w:rPr>
        <w:t xml:space="preserve"> 6,2</w:t>
      </w:r>
      <w:r>
        <w:rPr>
          <w:sz w:val="20"/>
          <w:szCs w:val="20"/>
        </w:rPr>
        <w:t> </w:t>
      </w:r>
      <w:r w:rsidRPr="00BB0425">
        <w:rPr>
          <w:sz w:val="20"/>
          <w:szCs w:val="20"/>
        </w:rPr>
        <w:t xml:space="preserve">%, тогда как в России </w:t>
      </w:r>
      <w:r>
        <w:rPr>
          <w:sz w:val="20"/>
          <w:szCs w:val="20"/>
        </w:rPr>
        <w:t>–</w:t>
      </w:r>
      <w:r w:rsidRPr="00BB0425">
        <w:rPr>
          <w:sz w:val="20"/>
          <w:szCs w:val="20"/>
        </w:rPr>
        <w:t xml:space="preserve"> от 15</w:t>
      </w:r>
      <w:r>
        <w:rPr>
          <w:sz w:val="20"/>
          <w:szCs w:val="20"/>
        </w:rPr>
        <w:t> </w:t>
      </w:r>
      <w:r w:rsidRPr="00BB0425">
        <w:rPr>
          <w:sz w:val="20"/>
          <w:szCs w:val="20"/>
        </w:rPr>
        <w:t>% и выше. Корпорации выводят средства за рубеж, берут под них кр</w:t>
      </w:r>
      <w:r w:rsidRPr="00BB0425">
        <w:rPr>
          <w:sz w:val="20"/>
          <w:szCs w:val="20"/>
        </w:rPr>
        <w:t>е</w:t>
      </w:r>
      <w:r w:rsidRPr="00BB0425">
        <w:rPr>
          <w:sz w:val="20"/>
          <w:szCs w:val="20"/>
        </w:rPr>
        <w:t>диты и строят свой бизнес именно там. Большинство экспертов полагает, что главные причины рас</w:t>
      </w:r>
      <w:r>
        <w:rPr>
          <w:sz w:val="20"/>
          <w:szCs w:val="20"/>
        </w:rPr>
        <w:t>тущего оттока –</w:t>
      </w:r>
      <w:r w:rsidRPr="00BB0425">
        <w:rPr>
          <w:sz w:val="20"/>
          <w:szCs w:val="20"/>
        </w:rPr>
        <w:t xml:space="preserve"> все-таки именно коррупция и бюрократия.  Ставки по кредиту и уровень и</w:t>
      </w:r>
      <w:r w:rsidRPr="00BB0425">
        <w:rPr>
          <w:sz w:val="20"/>
          <w:szCs w:val="20"/>
        </w:rPr>
        <w:t>н</w:t>
      </w:r>
      <w:r w:rsidRPr="00BB0425">
        <w:rPr>
          <w:sz w:val="20"/>
          <w:szCs w:val="20"/>
        </w:rPr>
        <w:t xml:space="preserve">фляции в конце концов можно заложить в конечную стоимость продукта, так что это явно не главные причины оттока. Однако далеко не все считают коррупцию главной причиной бегства капиталов. Ситуация с коррупцией и бюрократией за последние </w:t>
      </w:r>
      <w:r>
        <w:rPr>
          <w:sz w:val="20"/>
          <w:szCs w:val="20"/>
        </w:rPr>
        <w:t xml:space="preserve">несколько лет изменилась мало. </w:t>
      </w:r>
      <w:r w:rsidRPr="00BB0425">
        <w:rPr>
          <w:sz w:val="20"/>
          <w:szCs w:val="20"/>
        </w:rPr>
        <w:t xml:space="preserve">Проблема в том, </w:t>
      </w:r>
      <w:r>
        <w:rPr>
          <w:sz w:val="20"/>
          <w:szCs w:val="20"/>
        </w:rPr>
        <w:t xml:space="preserve">что на сегодняшний момент есть </w:t>
      </w:r>
      <w:r w:rsidRPr="00BB0425">
        <w:rPr>
          <w:sz w:val="20"/>
          <w:szCs w:val="20"/>
        </w:rPr>
        <w:t>ощущение неопределенности и бизнес оценив</w:t>
      </w:r>
      <w:r w:rsidRPr="00BB0425">
        <w:rPr>
          <w:sz w:val="20"/>
          <w:szCs w:val="20"/>
        </w:rPr>
        <w:t>а</w:t>
      </w:r>
      <w:r w:rsidRPr="00BB0425">
        <w:rPr>
          <w:sz w:val="20"/>
          <w:szCs w:val="20"/>
        </w:rPr>
        <w:t>ет политические риски довольно высок</w:t>
      </w:r>
      <w:r>
        <w:rPr>
          <w:sz w:val="20"/>
          <w:szCs w:val="20"/>
        </w:rPr>
        <w:t>о. Для него любой итог выборов –</w:t>
      </w:r>
      <w:r w:rsidRPr="00BB0425">
        <w:rPr>
          <w:sz w:val="20"/>
          <w:szCs w:val="20"/>
        </w:rPr>
        <w:t xml:space="preserve"> это появление новой правительственной команды и возможная смена правил игры.  Как только станет ясно, кто победил на выборах, кто станет президентом и расклад сил в Госдуме, влияние политического фактора сн</w:t>
      </w:r>
      <w:r w:rsidRPr="00BB0425">
        <w:rPr>
          <w:sz w:val="20"/>
          <w:szCs w:val="20"/>
        </w:rPr>
        <w:t>и</w:t>
      </w:r>
      <w:r w:rsidRPr="00BB0425">
        <w:rPr>
          <w:sz w:val="20"/>
          <w:szCs w:val="20"/>
        </w:rPr>
        <w:t>зится.</w:t>
      </w:r>
    </w:p>
    <w:p w:rsidR="007753CB" w:rsidRPr="00BB0425" w:rsidRDefault="007753CB" w:rsidP="007753CB">
      <w:pPr>
        <w:pStyle w:val="cont"/>
        <w:suppressLineNumbers/>
        <w:spacing w:before="0" w:beforeAutospacing="0" w:after="0" w:afterAutospacing="0"/>
        <w:ind w:firstLine="709"/>
        <w:jc w:val="both"/>
        <w:rPr>
          <w:sz w:val="20"/>
          <w:szCs w:val="20"/>
        </w:rPr>
      </w:pPr>
      <w:r w:rsidRPr="00BB0425">
        <w:rPr>
          <w:color w:val="000000"/>
          <w:sz w:val="20"/>
          <w:szCs w:val="20"/>
        </w:rPr>
        <w:t>Из-за усиления кризиса в Еврозоне (с сентября 2011</w:t>
      </w:r>
      <w:r>
        <w:rPr>
          <w:color w:val="000000"/>
          <w:sz w:val="20"/>
          <w:szCs w:val="20"/>
        </w:rPr>
        <w:t> </w:t>
      </w:r>
      <w:r w:rsidRPr="00BB0425">
        <w:rPr>
          <w:color w:val="000000"/>
          <w:sz w:val="20"/>
          <w:szCs w:val="20"/>
        </w:rPr>
        <w:t>г</w:t>
      </w:r>
      <w:r>
        <w:rPr>
          <w:color w:val="000000"/>
          <w:sz w:val="20"/>
          <w:szCs w:val="20"/>
        </w:rPr>
        <w:t>.</w:t>
      </w:r>
      <w:r w:rsidRPr="00BB0425">
        <w:rPr>
          <w:color w:val="000000"/>
          <w:sz w:val="20"/>
          <w:szCs w:val="20"/>
        </w:rPr>
        <w:t>) долговые рынки для российских фирм фактически закрыты, и им приходится выплачивать долг из своих средств, поскольку реф</w:t>
      </w:r>
      <w:r w:rsidRPr="00BB0425">
        <w:rPr>
          <w:color w:val="000000"/>
          <w:sz w:val="20"/>
          <w:szCs w:val="20"/>
        </w:rPr>
        <w:t>и</w:t>
      </w:r>
      <w:r w:rsidRPr="00BB0425">
        <w:rPr>
          <w:color w:val="000000"/>
          <w:sz w:val="20"/>
          <w:szCs w:val="20"/>
        </w:rPr>
        <w:t xml:space="preserve">нансировать </w:t>
      </w:r>
      <w:r w:rsidRPr="00BB0425">
        <w:rPr>
          <w:color w:val="000000"/>
          <w:sz w:val="20"/>
          <w:szCs w:val="20"/>
        </w:rPr>
        <w:lastRenderedPageBreak/>
        <w:t>ранее взятые долги оказалось невозможным. Р</w:t>
      </w:r>
      <w:r w:rsidRPr="00BB0425">
        <w:rPr>
          <w:sz w:val="20"/>
          <w:szCs w:val="20"/>
        </w:rPr>
        <w:t>оссийские филиалы иностранных ба</w:t>
      </w:r>
      <w:r w:rsidRPr="00BB0425">
        <w:rPr>
          <w:sz w:val="20"/>
          <w:szCs w:val="20"/>
        </w:rPr>
        <w:t>н</w:t>
      </w:r>
      <w:r w:rsidRPr="00BB0425">
        <w:rPr>
          <w:sz w:val="20"/>
          <w:szCs w:val="20"/>
        </w:rPr>
        <w:t>ков стали активно выводить средства на депозиты в материнские банки.</w:t>
      </w:r>
    </w:p>
    <w:p w:rsidR="007753CB" w:rsidRPr="00B75762" w:rsidRDefault="007753CB" w:rsidP="007753CB">
      <w:pPr>
        <w:pStyle w:val="a4"/>
        <w:suppressLineNumbers/>
        <w:shd w:val="clear" w:color="auto" w:fill="FFFFFF"/>
        <w:spacing w:before="0" w:beforeAutospacing="0" w:after="0" w:afterAutospacing="0"/>
        <w:ind w:firstLine="709"/>
        <w:jc w:val="both"/>
        <w:rPr>
          <w:rFonts w:ascii="Times New Roman" w:hAnsi="Times New Roman" w:cs="Times New Roman"/>
          <w:spacing w:val="-4"/>
          <w:sz w:val="20"/>
          <w:szCs w:val="20"/>
        </w:rPr>
      </w:pPr>
      <w:r w:rsidRPr="00BB0425">
        <w:rPr>
          <w:rFonts w:ascii="Times New Roman" w:hAnsi="Times New Roman" w:cs="Times New Roman"/>
          <w:sz w:val="20"/>
          <w:szCs w:val="20"/>
        </w:rPr>
        <w:t xml:space="preserve"> </w:t>
      </w:r>
      <w:r w:rsidRPr="00BB0425">
        <w:rPr>
          <w:rFonts w:ascii="Times New Roman" w:hAnsi="Times New Roman" w:cs="Times New Roman"/>
          <w:bCs/>
          <w:sz w:val="20"/>
          <w:szCs w:val="20"/>
        </w:rPr>
        <w:t>В числе основных причин оттока, как из нефинансового, так и из банковского сектора РФ многие известные  аналитики видят в резкой "офшоризации" экономики вообще, и в особенности, четвертом квартале 2011 года. По их мнению, российская экономика просто не в силах "перев</w:t>
      </w:r>
      <w:r w:rsidRPr="00BB0425">
        <w:rPr>
          <w:rFonts w:ascii="Times New Roman" w:hAnsi="Times New Roman" w:cs="Times New Roman"/>
          <w:bCs/>
          <w:sz w:val="20"/>
          <w:szCs w:val="20"/>
        </w:rPr>
        <w:t>а</w:t>
      </w:r>
      <w:r w:rsidRPr="00BB0425">
        <w:rPr>
          <w:rFonts w:ascii="Times New Roman" w:hAnsi="Times New Roman" w:cs="Times New Roman"/>
          <w:bCs/>
          <w:sz w:val="20"/>
          <w:szCs w:val="20"/>
        </w:rPr>
        <w:t xml:space="preserve">рить" утекающие из нее деньги и отток следует рассматривать не только как проблему, но и как благо. </w:t>
      </w:r>
      <w:r w:rsidRPr="00BB0425">
        <w:rPr>
          <w:rFonts w:ascii="Times New Roman" w:hAnsi="Times New Roman" w:cs="Times New Roman"/>
          <w:sz w:val="20"/>
          <w:szCs w:val="20"/>
        </w:rPr>
        <w:t>Текущий счет платежного баланса РФ в 2011 году, согласно предварительным оценкам ЦБ, достиг отметки $101,1 млрд (5,5</w:t>
      </w:r>
      <w:r>
        <w:rPr>
          <w:rFonts w:ascii="Times New Roman" w:hAnsi="Times New Roman" w:cs="Times New Roman"/>
          <w:sz w:val="20"/>
          <w:szCs w:val="20"/>
        </w:rPr>
        <w:t> </w:t>
      </w:r>
      <w:r w:rsidRPr="00BB0425">
        <w:rPr>
          <w:rFonts w:ascii="Times New Roman" w:hAnsi="Times New Roman" w:cs="Times New Roman"/>
          <w:sz w:val="20"/>
          <w:szCs w:val="20"/>
        </w:rPr>
        <w:t xml:space="preserve">% ВВП), увеличившись в 1,4 раза по сравнению с показателем 2010 года. Традиционно дефицитные статьи платежного баланса "отъели" фактически половину рекордного торгового дефицита ($198,1 млрд) 2011 года. Основная из </w:t>
      </w:r>
      <w:r>
        <w:rPr>
          <w:rFonts w:ascii="Times New Roman" w:hAnsi="Times New Roman" w:cs="Times New Roman"/>
          <w:sz w:val="20"/>
          <w:szCs w:val="20"/>
        </w:rPr>
        <w:t>них –</w:t>
      </w:r>
      <w:r w:rsidRPr="00BB0425">
        <w:rPr>
          <w:rFonts w:ascii="Times New Roman" w:hAnsi="Times New Roman" w:cs="Times New Roman"/>
          <w:sz w:val="20"/>
          <w:szCs w:val="20"/>
        </w:rPr>
        <w:t xml:space="preserve"> счет финансовых оп</w:t>
      </w:r>
      <w:r w:rsidRPr="00BB0425">
        <w:rPr>
          <w:rFonts w:ascii="Times New Roman" w:hAnsi="Times New Roman" w:cs="Times New Roman"/>
          <w:sz w:val="20"/>
          <w:szCs w:val="20"/>
        </w:rPr>
        <w:t>е</w:t>
      </w:r>
      <w:r w:rsidRPr="00BB0425">
        <w:rPr>
          <w:rFonts w:ascii="Times New Roman" w:hAnsi="Times New Roman" w:cs="Times New Roman"/>
          <w:sz w:val="20"/>
          <w:szCs w:val="20"/>
        </w:rPr>
        <w:t xml:space="preserve">раций, объем которого резко увеличился с $20,1 млрд в третьем квартале 2011 года до $30,7 млрд в </w:t>
      </w:r>
      <w:r w:rsidRPr="00B75762">
        <w:rPr>
          <w:rFonts w:ascii="Times New Roman" w:hAnsi="Times New Roman" w:cs="Times New Roman"/>
          <w:spacing w:val="-2"/>
          <w:sz w:val="20"/>
          <w:szCs w:val="20"/>
        </w:rPr>
        <w:t>четвертом квартале 2011 года на фоне резкого увеличения чистого оттока иностранного капит</w:t>
      </w:r>
      <w:r w:rsidRPr="00B75762">
        <w:rPr>
          <w:rFonts w:ascii="Times New Roman" w:hAnsi="Times New Roman" w:cs="Times New Roman"/>
          <w:spacing w:val="-2"/>
          <w:sz w:val="20"/>
          <w:szCs w:val="20"/>
        </w:rPr>
        <w:t>а</w:t>
      </w:r>
      <w:r w:rsidRPr="00B75762">
        <w:rPr>
          <w:rFonts w:ascii="Times New Roman" w:hAnsi="Times New Roman" w:cs="Times New Roman"/>
          <w:spacing w:val="-2"/>
          <w:sz w:val="20"/>
          <w:szCs w:val="20"/>
        </w:rPr>
        <w:t>ла с $19 млрд до $37,8 млрд соответственно. Годовой показатель оттока оказался на уровне в $84,2 млрд ($26 млрд пришлось на банки и $58 млрд на компании. Резкий рост прямых и портфельных ин</w:t>
      </w:r>
      <w:r w:rsidRPr="00B75762">
        <w:rPr>
          <w:rFonts w:ascii="Times New Roman" w:hAnsi="Times New Roman" w:cs="Times New Roman"/>
          <w:spacing w:val="-2"/>
          <w:sz w:val="20"/>
          <w:szCs w:val="20"/>
        </w:rPr>
        <w:t>о</w:t>
      </w:r>
      <w:r w:rsidRPr="00B75762">
        <w:rPr>
          <w:rFonts w:ascii="Times New Roman" w:hAnsi="Times New Roman" w:cs="Times New Roman"/>
          <w:spacing w:val="-2"/>
          <w:sz w:val="20"/>
          <w:szCs w:val="20"/>
        </w:rPr>
        <w:t>странных инвестиций российских компаний за рубежом в 2011 году (до $70 млрд) лишь на 25 % объясняют реальными сделками по слиянию и поглощению иностранных компаний. Остальные 75%  – офшорными сделками. При выборе офшорных зон российские компании традиционно отд</w:t>
      </w:r>
      <w:r w:rsidRPr="00B75762">
        <w:rPr>
          <w:rFonts w:ascii="Times New Roman" w:hAnsi="Times New Roman" w:cs="Times New Roman"/>
          <w:spacing w:val="-2"/>
          <w:sz w:val="20"/>
          <w:szCs w:val="20"/>
        </w:rPr>
        <w:t>а</w:t>
      </w:r>
      <w:r w:rsidRPr="00B75762">
        <w:rPr>
          <w:rFonts w:ascii="Times New Roman" w:hAnsi="Times New Roman" w:cs="Times New Roman"/>
          <w:spacing w:val="-2"/>
          <w:sz w:val="20"/>
          <w:szCs w:val="20"/>
        </w:rPr>
        <w:t>ют предпочтение Кипру, Нидерландам и Британским Виргинским островам (БВО). По итогам перв</w:t>
      </w:r>
      <w:r w:rsidRPr="00B75762">
        <w:rPr>
          <w:rFonts w:ascii="Times New Roman" w:hAnsi="Times New Roman" w:cs="Times New Roman"/>
          <w:spacing w:val="-2"/>
          <w:sz w:val="20"/>
          <w:szCs w:val="20"/>
        </w:rPr>
        <w:t>о</w:t>
      </w:r>
      <w:r w:rsidRPr="00B75762">
        <w:rPr>
          <w:rFonts w:ascii="Times New Roman" w:hAnsi="Times New Roman" w:cs="Times New Roman"/>
          <w:spacing w:val="-2"/>
          <w:sz w:val="20"/>
          <w:szCs w:val="20"/>
        </w:rPr>
        <w:t>го квартала 2011 года это соотношение составило 34 %, 14 % и 11 % соответстве</w:t>
      </w:r>
      <w:r w:rsidRPr="00B75762">
        <w:rPr>
          <w:rFonts w:ascii="Times New Roman" w:hAnsi="Times New Roman" w:cs="Times New Roman"/>
          <w:spacing w:val="-2"/>
          <w:sz w:val="20"/>
          <w:szCs w:val="20"/>
        </w:rPr>
        <w:t>н</w:t>
      </w:r>
      <w:r w:rsidRPr="00B75762">
        <w:rPr>
          <w:rFonts w:ascii="Times New Roman" w:hAnsi="Times New Roman" w:cs="Times New Roman"/>
          <w:spacing w:val="-2"/>
          <w:sz w:val="20"/>
          <w:szCs w:val="20"/>
        </w:rPr>
        <w:t>но</w:t>
      </w:r>
      <w:r w:rsidRPr="00B75762">
        <w:rPr>
          <w:rFonts w:ascii="Times New Roman" w:hAnsi="Times New Roman" w:cs="Times New Roman"/>
          <w:spacing w:val="-4"/>
          <w:sz w:val="20"/>
          <w:szCs w:val="20"/>
        </w:rPr>
        <w:t xml:space="preserve"> [2].</w:t>
      </w:r>
    </w:p>
    <w:p w:rsidR="007753CB" w:rsidRPr="001D5BC5" w:rsidRDefault="007753CB" w:rsidP="007753CB">
      <w:pPr>
        <w:pStyle w:val="a4"/>
        <w:suppressLineNumbers/>
        <w:shd w:val="clear" w:color="auto" w:fill="FFFFFF"/>
        <w:spacing w:before="0" w:beforeAutospacing="0" w:after="0" w:afterAutospacing="0"/>
        <w:ind w:firstLine="709"/>
        <w:jc w:val="both"/>
        <w:rPr>
          <w:rFonts w:ascii="Times New Roman" w:hAnsi="Times New Roman" w:cs="Times New Roman"/>
          <w:spacing w:val="-2"/>
          <w:sz w:val="20"/>
          <w:szCs w:val="20"/>
        </w:rPr>
      </w:pPr>
      <w:r w:rsidRPr="00BB0425">
        <w:rPr>
          <w:rFonts w:ascii="Times New Roman" w:hAnsi="Times New Roman" w:cs="Times New Roman"/>
          <w:sz w:val="20"/>
          <w:szCs w:val="20"/>
        </w:rPr>
        <w:t xml:space="preserve">В тоже время аналитики ЦБ РФ отмечают, что большая часть этих капиталов в конечном итоге </w:t>
      </w:r>
      <w:r w:rsidRPr="001D5BC5">
        <w:rPr>
          <w:rFonts w:ascii="Times New Roman" w:hAnsi="Times New Roman" w:cs="Times New Roman"/>
          <w:spacing w:val="-2"/>
          <w:sz w:val="20"/>
          <w:szCs w:val="20"/>
        </w:rPr>
        <w:t>все равно возвращается в Россию, за исключением случаев, когда де-факто российская комп</w:t>
      </w:r>
      <w:r w:rsidRPr="001D5BC5">
        <w:rPr>
          <w:rFonts w:ascii="Times New Roman" w:hAnsi="Times New Roman" w:cs="Times New Roman"/>
          <w:spacing w:val="-2"/>
          <w:sz w:val="20"/>
          <w:szCs w:val="20"/>
        </w:rPr>
        <w:t>а</w:t>
      </w:r>
      <w:r w:rsidRPr="001D5BC5">
        <w:rPr>
          <w:rFonts w:ascii="Times New Roman" w:hAnsi="Times New Roman" w:cs="Times New Roman"/>
          <w:spacing w:val="-2"/>
          <w:sz w:val="20"/>
          <w:szCs w:val="20"/>
        </w:rPr>
        <w:t>ния меняет страну юрисдикции, или вообще ее не покидает. Однако даже приблизительно количес</w:t>
      </w:r>
      <w:r w:rsidRPr="001D5BC5">
        <w:rPr>
          <w:rFonts w:ascii="Times New Roman" w:hAnsi="Times New Roman" w:cs="Times New Roman"/>
          <w:spacing w:val="-2"/>
          <w:sz w:val="20"/>
          <w:szCs w:val="20"/>
        </w:rPr>
        <w:t>т</w:t>
      </w:r>
      <w:r w:rsidRPr="001D5BC5">
        <w:rPr>
          <w:rFonts w:ascii="Times New Roman" w:hAnsi="Times New Roman" w:cs="Times New Roman"/>
          <w:spacing w:val="-2"/>
          <w:sz w:val="20"/>
          <w:szCs w:val="20"/>
        </w:rPr>
        <w:t>венно оценить эти потоки  представляется крайне затруднительным. Главная же причина роста ин</w:t>
      </w:r>
      <w:r w:rsidRPr="001D5BC5">
        <w:rPr>
          <w:rFonts w:ascii="Times New Roman" w:hAnsi="Times New Roman" w:cs="Times New Roman"/>
          <w:spacing w:val="-2"/>
          <w:sz w:val="20"/>
          <w:szCs w:val="20"/>
        </w:rPr>
        <w:t>о</w:t>
      </w:r>
      <w:r w:rsidRPr="001D5BC5">
        <w:rPr>
          <w:rFonts w:ascii="Times New Roman" w:hAnsi="Times New Roman" w:cs="Times New Roman"/>
          <w:spacing w:val="-2"/>
          <w:sz w:val="20"/>
          <w:szCs w:val="20"/>
        </w:rPr>
        <w:t>странных активов банковской системы, это кредиты юридическим лицам. В четвертом ква</w:t>
      </w:r>
      <w:r w:rsidRPr="001D5BC5">
        <w:rPr>
          <w:rFonts w:ascii="Times New Roman" w:hAnsi="Times New Roman" w:cs="Times New Roman"/>
          <w:spacing w:val="-2"/>
          <w:sz w:val="20"/>
          <w:szCs w:val="20"/>
        </w:rPr>
        <w:t>р</w:t>
      </w:r>
      <w:r w:rsidRPr="001D5BC5">
        <w:rPr>
          <w:rFonts w:ascii="Times New Roman" w:hAnsi="Times New Roman" w:cs="Times New Roman"/>
          <w:spacing w:val="-2"/>
          <w:sz w:val="20"/>
          <w:szCs w:val="20"/>
        </w:rPr>
        <w:t>тале их прирост составил 45 % всего прироста иностранных банковских активов. Банки также н</w:t>
      </w:r>
      <w:r w:rsidRPr="001D5BC5">
        <w:rPr>
          <w:rFonts w:ascii="Times New Roman" w:hAnsi="Times New Roman" w:cs="Times New Roman"/>
          <w:spacing w:val="-2"/>
          <w:sz w:val="20"/>
          <w:szCs w:val="20"/>
        </w:rPr>
        <w:t>а</w:t>
      </w:r>
      <w:r w:rsidRPr="001D5BC5">
        <w:rPr>
          <w:rFonts w:ascii="Times New Roman" w:hAnsi="Times New Roman" w:cs="Times New Roman"/>
          <w:spacing w:val="-2"/>
          <w:sz w:val="20"/>
          <w:szCs w:val="20"/>
        </w:rPr>
        <w:t>ращивали кредитование российских же компаний через офшоры. Дополнительным фактором ре</w:t>
      </w:r>
      <w:r w:rsidRPr="001D5BC5">
        <w:rPr>
          <w:rFonts w:ascii="Times New Roman" w:hAnsi="Times New Roman" w:cs="Times New Roman"/>
          <w:spacing w:val="-2"/>
          <w:sz w:val="20"/>
          <w:szCs w:val="20"/>
        </w:rPr>
        <w:t>з</w:t>
      </w:r>
      <w:r w:rsidRPr="001D5BC5">
        <w:rPr>
          <w:rFonts w:ascii="Times New Roman" w:hAnsi="Times New Roman" w:cs="Times New Roman"/>
          <w:spacing w:val="-2"/>
          <w:sz w:val="20"/>
          <w:szCs w:val="20"/>
        </w:rPr>
        <w:t>кого роста иностранных активов российских банков мог послужить стимул заработать на арби</w:t>
      </w:r>
      <w:r w:rsidRPr="001D5BC5">
        <w:rPr>
          <w:rFonts w:ascii="Times New Roman" w:hAnsi="Times New Roman" w:cs="Times New Roman"/>
          <w:spacing w:val="-2"/>
          <w:sz w:val="20"/>
          <w:szCs w:val="20"/>
        </w:rPr>
        <w:t>т</w:t>
      </w:r>
      <w:r w:rsidRPr="001D5BC5">
        <w:rPr>
          <w:rFonts w:ascii="Times New Roman" w:hAnsi="Times New Roman" w:cs="Times New Roman"/>
          <w:spacing w:val="-2"/>
          <w:sz w:val="20"/>
          <w:szCs w:val="20"/>
        </w:rPr>
        <w:t>раже, занимая в рублях и предоставляя долларовые кредиты в Европейском союзе. Другой причиной, способств</w:t>
      </w:r>
      <w:r w:rsidRPr="001D5BC5">
        <w:rPr>
          <w:rFonts w:ascii="Times New Roman" w:hAnsi="Times New Roman" w:cs="Times New Roman"/>
          <w:spacing w:val="-2"/>
          <w:sz w:val="20"/>
          <w:szCs w:val="20"/>
        </w:rPr>
        <w:t>о</w:t>
      </w:r>
      <w:r w:rsidRPr="001D5BC5">
        <w:rPr>
          <w:rFonts w:ascii="Times New Roman" w:hAnsi="Times New Roman" w:cs="Times New Roman"/>
          <w:spacing w:val="-2"/>
          <w:sz w:val="20"/>
          <w:szCs w:val="20"/>
        </w:rPr>
        <w:t>вавшей оттоку, стал резкий рост кредитов и депозитов в банках-нерезидентах. Его могло спровоцировать перевод за границу капитала физических лиц, являющихся клие</w:t>
      </w:r>
      <w:r w:rsidRPr="001D5BC5">
        <w:rPr>
          <w:rFonts w:ascii="Times New Roman" w:hAnsi="Times New Roman" w:cs="Times New Roman"/>
          <w:spacing w:val="-2"/>
          <w:sz w:val="20"/>
          <w:szCs w:val="20"/>
        </w:rPr>
        <w:t>н</w:t>
      </w:r>
      <w:r w:rsidRPr="001D5BC5">
        <w:rPr>
          <w:rFonts w:ascii="Times New Roman" w:hAnsi="Times New Roman" w:cs="Times New Roman"/>
          <w:spacing w:val="-2"/>
          <w:sz w:val="20"/>
          <w:szCs w:val="20"/>
        </w:rPr>
        <w:t xml:space="preserve">тами этих банков. </w:t>
      </w:r>
      <w:r>
        <w:rPr>
          <w:rFonts w:ascii="Times New Roman" w:hAnsi="Times New Roman" w:cs="Times New Roman"/>
          <w:spacing w:val="-2"/>
          <w:sz w:val="20"/>
          <w:szCs w:val="20"/>
        </w:rPr>
        <w:t>\</w:t>
      </w:r>
    </w:p>
    <w:p w:rsidR="007753CB" w:rsidRPr="00BB0425" w:rsidRDefault="007753CB" w:rsidP="007753CB">
      <w:pPr>
        <w:pStyle w:val="a4"/>
        <w:suppressLineNumbers/>
        <w:shd w:val="clear" w:color="auto" w:fill="FFFFFF"/>
        <w:spacing w:before="0" w:beforeAutospacing="0" w:after="0" w:afterAutospacing="0" w:line="235" w:lineRule="auto"/>
        <w:ind w:firstLine="709"/>
        <w:jc w:val="both"/>
        <w:rPr>
          <w:rFonts w:ascii="Times New Roman" w:hAnsi="Times New Roman" w:cs="Times New Roman"/>
          <w:sz w:val="20"/>
          <w:szCs w:val="20"/>
        </w:rPr>
      </w:pPr>
      <w:r w:rsidRPr="00BB0425">
        <w:rPr>
          <w:rFonts w:ascii="Times New Roman" w:hAnsi="Times New Roman" w:cs="Times New Roman"/>
          <w:sz w:val="20"/>
          <w:szCs w:val="20"/>
        </w:rPr>
        <w:t>Эксперты газеты «Коммерсант» отмечают, что хотя перетоки капитала фактически пер</w:t>
      </w:r>
      <w:r w:rsidRPr="00BB0425">
        <w:rPr>
          <w:rFonts w:ascii="Times New Roman" w:hAnsi="Times New Roman" w:cs="Times New Roman"/>
          <w:sz w:val="20"/>
          <w:szCs w:val="20"/>
        </w:rPr>
        <w:t>е</w:t>
      </w:r>
      <w:r w:rsidRPr="00BB0425">
        <w:rPr>
          <w:rFonts w:ascii="Times New Roman" w:hAnsi="Times New Roman" w:cs="Times New Roman"/>
          <w:sz w:val="20"/>
          <w:szCs w:val="20"/>
        </w:rPr>
        <w:t>стали регулироваться Центральным банком РФ с 2003 года, датой полной либерализации кап</w:t>
      </w:r>
      <w:r w:rsidRPr="00BB0425">
        <w:rPr>
          <w:rFonts w:ascii="Times New Roman" w:hAnsi="Times New Roman" w:cs="Times New Roman"/>
          <w:sz w:val="20"/>
          <w:szCs w:val="20"/>
        </w:rPr>
        <w:t>и</w:t>
      </w:r>
      <w:r w:rsidRPr="00BB0425">
        <w:rPr>
          <w:rFonts w:ascii="Times New Roman" w:hAnsi="Times New Roman" w:cs="Times New Roman"/>
          <w:sz w:val="20"/>
          <w:szCs w:val="20"/>
        </w:rPr>
        <w:t>тальных операций в РФ можно считать 1 июля 2006 года: резиденты получили право свободного открытия счетов за границей; были сняты ограничения на валютно-обменные операции; отменено резервирование. С этого времени (впрочем, как и до этого) представителям российских эконом</w:t>
      </w:r>
      <w:r w:rsidRPr="00BB0425">
        <w:rPr>
          <w:rFonts w:ascii="Times New Roman" w:hAnsi="Times New Roman" w:cs="Times New Roman"/>
          <w:sz w:val="20"/>
          <w:szCs w:val="20"/>
        </w:rPr>
        <w:t>и</w:t>
      </w:r>
      <w:r w:rsidRPr="00BB0425">
        <w:rPr>
          <w:rFonts w:ascii="Times New Roman" w:hAnsi="Times New Roman" w:cs="Times New Roman"/>
          <w:sz w:val="20"/>
          <w:szCs w:val="20"/>
        </w:rPr>
        <w:t>ческих властей ни разу не удавалось хоть сколько-нибудь точно спрогнозировать состояние кап</w:t>
      </w:r>
      <w:r w:rsidRPr="00BB0425">
        <w:rPr>
          <w:rFonts w:ascii="Times New Roman" w:hAnsi="Times New Roman" w:cs="Times New Roman"/>
          <w:sz w:val="20"/>
          <w:szCs w:val="20"/>
        </w:rPr>
        <w:t>и</w:t>
      </w:r>
      <w:r w:rsidRPr="00BB0425">
        <w:rPr>
          <w:rFonts w:ascii="Times New Roman" w:hAnsi="Times New Roman" w:cs="Times New Roman"/>
          <w:sz w:val="20"/>
          <w:szCs w:val="20"/>
        </w:rPr>
        <w:t xml:space="preserve">тального счета платежного баланса – хотя бы на ближайшие полгода. Исключением не стал и </w:t>
      </w:r>
      <w:r>
        <w:rPr>
          <w:rFonts w:ascii="Times New Roman" w:hAnsi="Times New Roman" w:cs="Times New Roman"/>
          <w:sz w:val="20"/>
          <w:szCs w:val="20"/>
        </w:rPr>
        <w:br/>
      </w:r>
      <w:r w:rsidRPr="00BB0425">
        <w:rPr>
          <w:rFonts w:ascii="Times New Roman" w:hAnsi="Times New Roman" w:cs="Times New Roman"/>
          <w:sz w:val="20"/>
          <w:szCs w:val="20"/>
        </w:rPr>
        <w:t>2011 год. Даже после очередных провальных оценок 2010 года, по итогам которого чистый отток капитала составил $33,6 млрд</w:t>
      </w:r>
      <w:r>
        <w:rPr>
          <w:rFonts w:ascii="Times New Roman" w:hAnsi="Times New Roman" w:cs="Times New Roman"/>
          <w:sz w:val="20"/>
          <w:szCs w:val="20"/>
        </w:rPr>
        <w:t>.</w:t>
      </w:r>
      <w:r w:rsidRPr="00BB0425">
        <w:rPr>
          <w:rFonts w:ascii="Times New Roman" w:hAnsi="Times New Roman" w:cs="Times New Roman"/>
          <w:sz w:val="20"/>
          <w:szCs w:val="20"/>
        </w:rPr>
        <w:t>, хотя еще в ноябре ЦБ полагал, что он не превысит $23 млрд</w:t>
      </w:r>
      <w:r>
        <w:rPr>
          <w:rFonts w:ascii="Times New Roman" w:hAnsi="Times New Roman" w:cs="Times New Roman"/>
          <w:sz w:val="20"/>
          <w:szCs w:val="20"/>
        </w:rPr>
        <w:t>.</w:t>
      </w:r>
      <w:r w:rsidRPr="00BB0425">
        <w:rPr>
          <w:rFonts w:ascii="Times New Roman" w:hAnsi="Times New Roman" w:cs="Times New Roman"/>
          <w:sz w:val="20"/>
          <w:szCs w:val="20"/>
        </w:rPr>
        <w:t>, ч</w:t>
      </w:r>
      <w:r w:rsidRPr="00BB0425">
        <w:rPr>
          <w:rFonts w:ascii="Times New Roman" w:hAnsi="Times New Roman" w:cs="Times New Roman"/>
          <w:sz w:val="20"/>
          <w:szCs w:val="20"/>
        </w:rPr>
        <w:t>и</w:t>
      </w:r>
      <w:r w:rsidRPr="00BB0425">
        <w:rPr>
          <w:rFonts w:ascii="Times New Roman" w:hAnsi="Times New Roman" w:cs="Times New Roman"/>
          <w:sz w:val="20"/>
          <w:szCs w:val="20"/>
        </w:rPr>
        <w:t>новники заверяли: в 2011 году Россия будет тихой гаванью для инвесторов, а министерство эк</w:t>
      </w:r>
      <w:r w:rsidRPr="00BB0425">
        <w:rPr>
          <w:rFonts w:ascii="Times New Roman" w:hAnsi="Times New Roman" w:cs="Times New Roman"/>
          <w:sz w:val="20"/>
          <w:szCs w:val="20"/>
        </w:rPr>
        <w:t>о</w:t>
      </w:r>
      <w:r w:rsidRPr="00BB0425">
        <w:rPr>
          <w:rFonts w:ascii="Times New Roman" w:hAnsi="Times New Roman" w:cs="Times New Roman"/>
          <w:sz w:val="20"/>
          <w:szCs w:val="20"/>
        </w:rPr>
        <w:t>номики прогнозировало, что страну покинет не более $15 млрд. при худшем из сценариев. Но в итоге ок</w:t>
      </w:r>
      <w:r w:rsidRPr="00BB0425">
        <w:rPr>
          <w:rFonts w:ascii="Times New Roman" w:hAnsi="Times New Roman" w:cs="Times New Roman"/>
          <w:sz w:val="20"/>
          <w:szCs w:val="20"/>
        </w:rPr>
        <w:t>а</w:t>
      </w:r>
      <w:r w:rsidRPr="00BB0425">
        <w:rPr>
          <w:rFonts w:ascii="Times New Roman" w:hAnsi="Times New Roman" w:cs="Times New Roman"/>
          <w:sz w:val="20"/>
          <w:szCs w:val="20"/>
        </w:rPr>
        <w:t>залось 84,2 млрд. долл.</w:t>
      </w:r>
    </w:p>
    <w:p w:rsidR="007753CB" w:rsidRPr="00BB0425" w:rsidRDefault="007753CB" w:rsidP="007753CB">
      <w:pPr>
        <w:pStyle w:val="a4"/>
        <w:suppressLineNumbers/>
        <w:shd w:val="clear" w:color="auto" w:fill="FFFFFF"/>
        <w:spacing w:before="0" w:beforeAutospacing="0" w:after="0" w:afterAutospacing="0" w:line="235" w:lineRule="auto"/>
        <w:ind w:firstLine="709"/>
        <w:jc w:val="both"/>
        <w:rPr>
          <w:rFonts w:ascii="Times New Roman" w:hAnsi="Times New Roman" w:cs="Times New Roman"/>
          <w:sz w:val="20"/>
          <w:szCs w:val="20"/>
        </w:rPr>
      </w:pPr>
      <w:r w:rsidRPr="00BB0425">
        <w:rPr>
          <w:rFonts w:ascii="Times New Roman" w:hAnsi="Times New Roman" w:cs="Times New Roman"/>
          <w:sz w:val="20"/>
          <w:szCs w:val="20"/>
        </w:rPr>
        <w:t>По данным ЦБ РФ</w:t>
      </w:r>
      <w:r>
        <w:rPr>
          <w:rFonts w:ascii="Times New Roman" w:hAnsi="Times New Roman" w:cs="Times New Roman"/>
          <w:sz w:val="20"/>
          <w:szCs w:val="20"/>
        </w:rPr>
        <w:t>,</w:t>
      </w:r>
      <w:r w:rsidRPr="00BB0425">
        <w:rPr>
          <w:rFonts w:ascii="Times New Roman" w:hAnsi="Times New Roman" w:cs="Times New Roman"/>
          <w:sz w:val="20"/>
          <w:szCs w:val="20"/>
        </w:rPr>
        <w:t xml:space="preserve"> чистый отток капитала в 2008</w:t>
      </w:r>
      <w:r>
        <w:rPr>
          <w:rFonts w:ascii="Times New Roman" w:hAnsi="Times New Roman" w:cs="Times New Roman"/>
          <w:sz w:val="20"/>
          <w:szCs w:val="20"/>
        </w:rPr>
        <w:t> </w:t>
      </w:r>
      <w:r w:rsidRPr="00BB0425">
        <w:rPr>
          <w:rFonts w:ascii="Times New Roman" w:hAnsi="Times New Roman" w:cs="Times New Roman"/>
          <w:sz w:val="20"/>
          <w:szCs w:val="20"/>
        </w:rPr>
        <w:t>г</w:t>
      </w:r>
      <w:r>
        <w:rPr>
          <w:rFonts w:ascii="Times New Roman" w:hAnsi="Times New Roman" w:cs="Times New Roman"/>
          <w:sz w:val="20"/>
          <w:szCs w:val="20"/>
        </w:rPr>
        <w:t>.</w:t>
      </w:r>
      <w:r w:rsidRPr="00BB0425">
        <w:rPr>
          <w:rFonts w:ascii="Times New Roman" w:hAnsi="Times New Roman" w:cs="Times New Roman"/>
          <w:sz w:val="20"/>
          <w:szCs w:val="20"/>
        </w:rPr>
        <w:t xml:space="preserve"> составил 133,9 млрд. долл., в 2009</w:t>
      </w:r>
      <w:r>
        <w:rPr>
          <w:rFonts w:ascii="Times New Roman" w:hAnsi="Times New Roman" w:cs="Times New Roman"/>
          <w:sz w:val="20"/>
          <w:szCs w:val="20"/>
        </w:rPr>
        <w:t> </w:t>
      </w:r>
      <w:r w:rsidRPr="00BB0425">
        <w:rPr>
          <w:rFonts w:ascii="Times New Roman" w:hAnsi="Times New Roman" w:cs="Times New Roman"/>
          <w:sz w:val="20"/>
          <w:szCs w:val="20"/>
        </w:rPr>
        <w:t>г</w:t>
      </w:r>
      <w:r>
        <w:rPr>
          <w:rFonts w:ascii="Times New Roman" w:hAnsi="Times New Roman" w:cs="Times New Roman"/>
          <w:sz w:val="20"/>
          <w:szCs w:val="20"/>
        </w:rPr>
        <w:t>.</w:t>
      </w:r>
      <w:r w:rsidRPr="00BB0425">
        <w:rPr>
          <w:rFonts w:ascii="Times New Roman" w:hAnsi="Times New Roman" w:cs="Times New Roman"/>
          <w:sz w:val="20"/>
          <w:szCs w:val="20"/>
        </w:rPr>
        <w:t xml:space="preserve"> </w:t>
      </w:r>
      <w:r>
        <w:rPr>
          <w:rFonts w:ascii="Times New Roman" w:hAnsi="Times New Roman" w:cs="Times New Roman"/>
          <w:sz w:val="20"/>
          <w:szCs w:val="20"/>
        </w:rPr>
        <w:t>–</w:t>
      </w:r>
      <w:r w:rsidRPr="00BB0425">
        <w:rPr>
          <w:rFonts w:ascii="Times New Roman" w:hAnsi="Times New Roman" w:cs="Times New Roman"/>
          <w:sz w:val="20"/>
          <w:szCs w:val="20"/>
        </w:rPr>
        <w:t>56,9</w:t>
      </w:r>
      <w:r>
        <w:rPr>
          <w:rFonts w:ascii="Times New Roman" w:hAnsi="Times New Roman" w:cs="Times New Roman"/>
          <w:sz w:val="20"/>
          <w:szCs w:val="20"/>
        </w:rPr>
        <w:t> </w:t>
      </w:r>
      <w:r w:rsidRPr="00BB0425">
        <w:rPr>
          <w:rFonts w:ascii="Times New Roman" w:hAnsi="Times New Roman" w:cs="Times New Roman"/>
          <w:sz w:val="20"/>
          <w:szCs w:val="20"/>
        </w:rPr>
        <w:t>млрд. долл., в 2010</w:t>
      </w:r>
      <w:r>
        <w:rPr>
          <w:rFonts w:ascii="Times New Roman" w:hAnsi="Times New Roman" w:cs="Times New Roman"/>
          <w:sz w:val="20"/>
          <w:szCs w:val="20"/>
        </w:rPr>
        <w:t> </w:t>
      </w:r>
      <w:r w:rsidRPr="00BB0425">
        <w:rPr>
          <w:rFonts w:ascii="Times New Roman" w:hAnsi="Times New Roman" w:cs="Times New Roman"/>
          <w:sz w:val="20"/>
          <w:szCs w:val="20"/>
        </w:rPr>
        <w:t>г</w:t>
      </w:r>
      <w:r>
        <w:rPr>
          <w:rFonts w:ascii="Times New Roman" w:hAnsi="Times New Roman" w:cs="Times New Roman"/>
          <w:sz w:val="20"/>
          <w:szCs w:val="20"/>
        </w:rPr>
        <w:t>.</w:t>
      </w:r>
      <w:r w:rsidRPr="00BB0425">
        <w:rPr>
          <w:rFonts w:ascii="Times New Roman" w:hAnsi="Times New Roman" w:cs="Times New Roman"/>
          <w:sz w:val="20"/>
          <w:szCs w:val="20"/>
        </w:rPr>
        <w:t xml:space="preserve"> – 35,3</w:t>
      </w:r>
      <w:r>
        <w:rPr>
          <w:rFonts w:ascii="Times New Roman" w:hAnsi="Times New Roman" w:cs="Times New Roman"/>
          <w:sz w:val="20"/>
          <w:szCs w:val="20"/>
        </w:rPr>
        <w:t> </w:t>
      </w:r>
      <w:r w:rsidRPr="00BB0425">
        <w:rPr>
          <w:rFonts w:ascii="Times New Roman" w:hAnsi="Times New Roman" w:cs="Times New Roman"/>
          <w:sz w:val="20"/>
          <w:szCs w:val="20"/>
        </w:rPr>
        <w:t>млрд. долл., в 2011</w:t>
      </w:r>
      <w:r>
        <w:rPr>
          <w:rFonts w:ascii="Times New Roman" w:hAnsi="Times New Roman" w:cs="Times New Roman"/>
          <w:sz w:val="20"/>
          <w:szCs w:val="20"/>
        </w:rPr>
        <w:t> </w:t>
      </w:r>
      <w:r w:rsidRPr="00BB0425">
        <w:rPr>
          <w:rFonts w:ascii="Times New Roman" w:hAnsi="Times New Roman" w:cs="Times New Roman"/>
          <w:sz w:val="20"/>
          <w:szCs w:val="20"/>
        </w:rPr>
        <w:t>г</w:t>
      </w:r>
      <w:r>
        <w:rPr>
          <w:rFonts w:ascii="Times New Roman" w:hAnsi="Times New Roman" w:cs="Times New Roman"/>
          <w:sz w:val="20"/>
          <w:szCs w:val="20"/>
        </w:rPr>
        <w:t xml:space="preserve">. – 84,2 млрд. долл., в янв. – </w:t>
      </w:r>
      <w:r w:rsidRPr="00BB0425">
        <w:rPr>
          <w:rFonts w:ascii="Times New Roman" w:hAnsi="Times New Roman" w:cs="Times New Roman"/>
          <w:sz w:val="20"/>
          <w:szCs w:val="20"/>
        </w:rPr>
        <w:t>февр. 2012</w:t>
      </w:r>
      <w:r>
        <w:rPr>
          <w:rFonts w:ascii="Times New Roman" w:hAnsi="Times New Roman" w:cs="Times New Roman"/>
          <w:sz w:val="20"/>
          <w:szCs w:val="20"/>
        </w:rPr>
        <w:t> </w:t>
      </w:r>
      <w:r w:rsidRPr="00BB0425">
        <w:rPr>
          <w:rFonts w:ascii="Times New Roman" w:hAnsi="Times New Roman" w:cs="Times New Roman"/>
          <w:sz w:val="20"/>
          <w:szCs w:val="20"/>
        </w:rPr>
        <w:t>г</w:t>
      </w:r>
      <w:r>
        <w:rPr>
          <w:rFonts w:ascii="Times New Roman" w:hAnsi="Times New Roman" w:cs="Times New Roman"/>
          <w:sz w:val="20"/>
          <w:szCs w:val="20"/>
        </w:rPr>
        <w:t>.</w:t>
      </w:r>
      <w:r w:rsidRPr="00BB0425">
        <w:rPr>
          <w:rFonts w:ascii="Times New Roman" w:hAnsi="Times New Roman" w:cs="Times New Roman"/>
          <w:sz w:val="20"/>
          <w:szCs w:val="20"/>
        </w:rPr>
        <w:t xml:space="preserve"> – 28,0 млрд. долл. А за последние четыре года (2008</w:t>
      </w:r>
      <w:r>
        <w:rPr>
          <w:rFonts w:ascii="Times New Roman" w:hAnsi="Times New Roman" w:cs="Times New Roman"/>
          <w:sz w:val="20"/>
          <w:szCs w:val="20"/>
        </w:rPr>
        <w:t>–</w:t>
      </w:r>
      <w:r w:rsidRPr="00BB0425">
        <w:rPr>
          <w:rFonts w:ascii="Times New Roman" w:hAnsi="Times New Roman" w:cs="Times New Roman"/>
          <w:sz w:val="20"/>
          <w:szCs w:val="20"/>
        </w:rPr>
        <w:t>2011</w:t>
      </w:r>
      <w:r>
        <w:rPr>
          <w:rFonts w:ascii="Times New Roman" w:hAnsi="Times New Roman" w:cs="Times New Roman"/>
          <w:sz w:val="20"/>
          <w:szCs w:val="20"/>
        </w:rPr>
        <w:t> </w:t>
      </w:r>
      <w:r w:rsidRPr="00BB0425">
        <w:rPr>
          <w:rFonts w:ascii="Times New Roman" w:hAnsi="Times New Roman" w:cs="Times New Roman"/>
          <w:sz w:val="20"/>
          <w:szCs w:val="20"/>
        </w:rPr>
        <w:t>гг. и январь</w:t>
      </w:r>
      <w:r>
        <w:rPr>
          <w:rFonts w:ascii="Times New Roman" w:hAnsi="Times New Roman" w:cs="Times New Roman"/>
          <w:sz w:val="20"/>
          <w:szCs w:val="20"/>
        </w:rPr>
        <w:t xml:space="preserve"> – </w:t>
      </w:r>
      <w:r w:rsidRPr="00BB0425">
        <w:rPr>
          <w:rFonts w:ascii="Times New Roman" w:hAnsi="Times New Roman" w:cs="Times New Roman"/>
          <w:sz w:val="20"/>
          <w:szCs w:val="20"/>
        </w:rPr>
        <w:t>февраль 2012</w:t>
      </w:r>
      <w:r>
        <w:rPr>
          <w:rFonts w:ascii="Times New Roman" w:hAnsi="Times New Roman" w:cs="Times New Roman"/>
          <w:sz w:val="20"/>
          <w:szCs w:val="20"/>
        </w:rPr>
        <w:t> </w:t>
      </w:r>
      <w:r w:rsidRPr="00BB0425">
        <w:rPr>
          <w:rFonts w:ascii="Times New Roman" w:hAnsi="Times New Roman" w:cs="Times New Roman"/>
          <w:sz w:val="20"/>
          <w:szCs w:val="20"/>
        </w:rPr>
        <w:t>г.) суммарный чистый отток капитала из России составил 338,3 млрд. долларов (рис.</w:t>
      </w:r>
      <w:r>
        <w:rPr>
          <w:rFonts w:ascii="Times New Roman" w:hAnsi="Times New Roman" w:cs="Times New Roman"/>
          <w:sz w:val="20"/>
          <w:szCs w:val="20"/>
        </w:rPr>
        <w:t> </w:t>
      </w:r>
      <w:r w:rsidRPr="00BB0425">
        <w:rPr>
          <w:rFonts w:ascii="Times New Roman" w:hAnsi="Times New Roman" w:cs="Times New Roman"/>
          <w:sz w:val="20"/>
          <w:szCs w:val="20"/>
        </w:rPr>
        <w:t>1).</w:t>
      </w:r>
    </w:p>
    <w:p w:rsidR="007753CB" w:rsidRPr="001D5BC5" w:rsidRDefault="007753CB" w:rsidP="007753CB">
      <w:pPr>
        <w:suppressLineNumbers/>
        <w:spacing w:after="0" w:line="235" w:lineRule="auto"/>
        <w:ind w:firstLine="709"/>
        <w:jc w:val="both"/>
        <w:rPr>
          <w:rFonts w:ascii="Times New Roman" w:hAnsi="Times New Roman"/>
          <w:sz w:val="16"/>
          <w:szCs w:val="16"/>
        </w:rPr>
      </w:pPr>
    </w:p>
    <w:p w:rsidR="007753CB" w:rsidRDefault="007753CB" w:rsidP="007753CB">
      <w:pPr>
        <w:suppressLineNumbers/>
        <w:spacing w:after="0" w:line="235" w:lineRule="auto"/>
        <w:jc w:val="center"/>
        <w:rPr>
          <w:rFonts w:ascii="Times New Roman" w:hAnsi="Times New Roman"/>
          <w:sz w:val="20"/>
          <w:szCs w:val="20"/>
        </w:rPr>
      </w:pPr>
      <w:r>
        <w:rPr>
          <w:rFonts w:ascii="Times New Roman" w:hAnsi="Times New Roman"/>
          <w:noProof/>
          <w:sz w:val="20"/>
          <w:szCs w:val="20"/>
        </w:rPr>
        <w:lastRenderedPageBreak/>
        <w:drawing>
          <wp:inline distT="0" distB="0" distL="0" distR="0">
            <wp:extent cx="5054600" cy="29114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753CB" w:rsidRPr="001D5BC5" w:rsidRDefault="007753CB" w:rsidP="007753CB">
      <w:pPr>
        <w:suppressLineNumbers/>
        <w:spacing w:after="0" w:line="235" w:lineRule="auto"/>
        <w:jc w:val="center"/>
        <w:rPr>
          <w:rFonts w:ascii="Times New Roman" w:hAnsi="Times New Roman"/>
          <w:b/>
          <w:sz w:val="16"/>
          <w:szCs w:val="16"/>
        </w:rPr>
      </w:pPr>
    </w:p>
    <w:p w:rsidR="007753CB" w:rsidRPr="00B75762" w:rsidRDefault="007753CB" w:rsidP="007753CB">
      <w:pPr>
        <w:pStyle w:val="a4"/>
        <w:suppressLineNumbers/>
        <w:shd w:val="clear" w:color="auto" w:fill="FFFFFF"/>
        <w:spacing w:before="0" w:beforeAutospacing="0" w:after="0" w:afterAutospacing="0" w:line="235" w:lineRule="auto"/>
        <w:jc w:val="center"/>
        <w:rPr>
          <w:rFonts w:ascii="Times New Roman" w:hAnsi="Times New Roman" w:cs="Times New Roman"/>
          <w:i/>
          <w:sz w:val="18"/>
          <w:szCs w:val="18"/>
        </w:rPr>
      </w:pPr>
      <w:r w:rsidRPr="00B75762">
        <w:rPr>
          <w:rFonts w:ascii="Times New Roman" w:hAnsi="Times New Roman" w:cs="Times New Roman"/>
          <w:i/>
          <w:sz w:val="18"/>
          <w:szCs w:val="18"/>
        </w:rPr>
        <w:t>Рис. 1. Динамика чистого оттока капитала из России за период 2008–2012 гг.</w:t>
      </w:r>
    </w:p>
    <w:p w:rsidR="007753CB" w:rsidRPr="00B75762" w:rsidRDefault="007753CB" w:rsidP="007753CB">
      <w:pPr>
        <w:pStyle w:val="a4"/>
        <w:suppressLineNumbers/>
        <w:shd w:val="clear" w:color="auto" w:fill="FFFFFF"/>
        <w:spacing w:before="0" w:beforeAutospacing="0" w:after="0" w:afterAutospacing="0" w:line="235" w:lineRule="auto"/>
        <w:jc w:val="center"/>
        <w:rPr>
          <w:rFonts w:ascii="Times New Roman" w:hAnsi="Times New Roman" w:cs="Times New Roman"/>
          <w:i/>
          <w:sz w:val="18"/>
          <w:szCs w:val="18"/>
        </w:rPr>
      </w:pPr>
      <w:r w:rsidRPr="00B75762">
        <w:rPr>
          <w:rFonts w:ascii="Times New Roman" w:hAnsi="Times New Roman" w:cs="Times New Roman"/>
          <w:i/>
          <w:sz w:val="18"/>
          <w:szCs w:val="18"/>
        </w:rPr>
        <w:t>(нарастающим ит</w:t>
      </w:r>
      <w:r w:rsidRPr="00B75762">
        <w:rPr>
          <w:rFonts w:ascii="Times New Roman" w:hAnsi="Times New Roman" w:cs="Times New Roman"/>
          <w:i/>
          <w:sz w:val="18"/>
          <w:szCs w:val="18"/>
        </w:rPr>
        <w:t>о</w:t>
      </w:r>
      <w:r w:rsidRPr="00B75762">
        <w:rPr>
          <w:rFonts w:ascii="Times New Roman" w:hAnsi="Times New Roman" w:cs="Times New Roman"/>
          <w:i/>
          <w:sz w:val="18"/>
          <w:szCs w:val="18"/>
        </w:rPr>
        <w:t>гом, млрд. долл.)</w:t>
      </w:r>
    </w:p>
    <w:p w:rsidR="007753CB" w:rsidRPr="00B75762" w:rsidRDefault="007753CB" w:rsidP="007753CB">
      <w:pPr>
        <w:pStyle w:val="a4"/>
        <w:suppressLineNumbers/>
        <w:shd w:val="clear" w:color="auto" w:fill="FFFFFF"/>
        <w:spacing w:before="0" w:beforeAutospacing="0" w:after="0" w:afterAutospacing="0" w:line="235" w:lineRule="auto"/>
        <w:ind w:firstLine="709"/>
        <w:jc w:val="both"/>
        <w:rPr>
          <w:rFonts w:ascii="Times New Roman" w:hAnsi="Times New Roman" w:cs="Times New Roman"/>
          <w:i/>
          <w:sz w:val="18"/>
          <w:szCs w:val="18"/>
        </w:rPr>
      </w:pPr>
    </w:p>
    <w:p w:rsidR="007753CB" w:rsidRPr="00B75762" w:rsidRDefault="007753CB" w:rsidP="007753CB">
      <w:pPr>
        <w:suppressLineNumbers/>
        <w:shd w:val="clear" w:color="auto" w:fill="FFFFFF"/>
        <w:spacing w:after="0" w:line="235" w:lineRule="auto"/>
        <w:ind w:firstLine="709"/>
        <w:jc w:val="both"/>
        <w:rPr>
          <w:rFonts w:ascii="Times New Roman" w:eastAsia="Times New Roman" w:hAnsi="Times New Roman"/>
          <w:spacing w:val="-2"/>
          <w:sz w:val="20"/>
          <w:szCs w:val="20"/>
        </w:rPr>
      </w:pPr>
      <w:r w:rsidRPr="00BB0425">
        <w:rPr>
          <w:rFonts w:ascii="Times New Roman" w:hAnsi="Times New Roman"/>
          <w:sz w:val="20"/>
          <w:szCs w:val="20"/>
        </w:rPr>
        <w:t>Проверки Банка России и Росфинмониторинга показали, что из $84 млрд</w:t>
      </w:r>
      <w:r>
        <w:rPr>
          <w:rFonts w:ascii="Times New Roman" w:hAnsi="Times New Roman"/>
          <w:sz w:val="20"/>
          <w:szCs w:val="20"/>
        </w:rPr>
        <w:t>.</w:t>
      </w:r>
      <w:r w:rsidRPr="00BB0425">
        <w:rPr>
          <w:rStyle w:val="sbr"/>
          <w:rFonts w:ascii="Times New Roman" w:hAnsi="Times New Roman" w:cs="Times New Roman"/>
          <w:sz w:val="20"/>
          <w:szCs w:val="20"/>
        </w:rPr>
        <w:t xml:space="preserve"> </w:t>
      </w:r>
      <w:r w:rsidRPr="00BB0425">
        <w:rPr>
          <w:rStyle w:val="br"/>
          <w:rFonts w:ascii="Times New Roman" w:hAnsi="Times New Roman" w:cs="Times New Roman"/>
          <w:sz w:val="20"/>
          <w:szCs w:val="20"/>
        </w:rPr>
        <w:t>(</w:t>
      </w:r>
      <w:r w:rsidRPr="00BB0425">
        <w:rPr>
          <w:rFonts w:ascii="Times New Roman" w:hAnsi="Times New Roman"/>
          <w:sz w:val="20"/>
          <w:szCs w:val="20"/>
        </w:rPr>
        <w:t xml:space="preserve">около 2,5 трлн. рублей) чистого оттока капитала в 2011 году с признаками отмывания за рубеж выведено около </w:t>
      </w:r>
      <w:r>
        <w:rPr>
          <w:rFonts w:ascii="Times New Roman" w:hAnsi="Times New Roman"/>
          <w:sz w:val="20"/>
          <w:szCs w:val="20"/>
        </w:rPr>
        <w:br/>
      </w:r>
      <w:r w:rsidRPr="00BB0425">
        <w:rPr>
          <w:rFonts w:ascii="Times New Roman" w:hAnsi="Times New Roman"/>
          <w:sz w:val="20"/>
          <w:szCs w:val="20"/>
        </w:rPr>
        <w:t>1 трлн. рублей. В основном через фирмы-однодневки. Еще порядка 1 трлн</w:t>
      </w:r>
      <w:r>
        <w:rPr>
          <w:rFonts w:ascii="Times New Roman" w:hAnsi="Times New Roman"/>
          <w:sz w:val="20"/>
          <w:szCs w:val="20"/>
        </w:rPr>
        <w:t>.</w:t>
      </w:r>
      <w:r w:rsidRPr="00BB0425">
        <w:rPr>
          <w:rFonts w:ascii="Times New Roman" w:hAnsi="Times New Roman"/>
          <w:sz w:val="20"/>
          <w:szCs w:val="20"/>
        </w:rPr>
        <w:t xml:space="preserve"> рублей</w:t>
      </w:r>
      <w:r w:rsidRPr="00BB0425">
        <w:rPr>
          <w:rStyle w:val="sla"/>
          <w:rFonts w:ascii="Times New Roman" w:hAnsi="Times New Roman" w:cs="Times New Roman"/>
          <w:sz w:val="20"/>
          <w:szCs w:val="20"/>
        </w:rPr>
        <w:t xml:space="preserve"> </w:t>
      </w:r>
      <w:r w:rsidRPr="00BB0425">
        <w:rPr>
          <w:rStyle w:val="la"/>
          <w:rFonts w:ascii="Times New Roman" w:hAnsi="Times New Roman" w:cs="Times New Roman"/>
          <w:sz w:val="20"/>
          <w:szCs w:val="20"/>
        </w:rPr>
        <w:t>«</w:t>
      </w:r>
      <w:r w:rsidRPr="00BB0425">
        <w:rPr>
          <w:rFonts w:ascii="Times New Roman" w:hAnsi="Times New Roman"/>
          <w:sz w:val="20"/>
          <w:szCs w:val="20"/>
        </w:rPr>
        <w:t>обналичено с признаками нарушения закона внутри страны», заявил В. Зубков. Удельный вес 1трлн. рублей</w:t>
      </w:r>
      <w:r>
        <w:rPr>
          <w:rFonts w:ascii="Times New Roman" w:hAnsi="Times New Roman"/>
          <w:sz w:val="20"/>
          <w:szCs w:val="20"/>
        </w:rPr>
        <w:t>,</w:t>
      </w:r>
      <w:r w:rsidRPr="00BB0425">
        <w:rPr>
          <w:rFonts w:ascii="Times New Roman" w:hAnsi="Times New Roman"/>
          <w:sz w:val="20"/>
          <w:szCs w:val="20"/>
        </w:rPr>
        <w:t xml:space="preserve"> в</w:t>
      </w:r>
      <w:r w:rsidRPr="00BB0425">
        <w:rPr>
          <w:rFonts w:ascii="Times New Roman" w:hAnsi="Times New Roman"/>
          <w:sz w:val="20"/>
          <w:szCs w:val="20"/>
        </w:rPr>
        <w:t>ы</w:t>
      </w:r>
      <w:r w:rsidRPr="00BB0425">
        <w:rPr>
          <w:rFonts w:ascii="Times New Roman" w:hAnsi="Times New Roman"/>
          <w:sz w:val="20"/>
          <w:szCs w:val="20"/>
        </w:rPr>
        <w:t>веденного за рубеж с признаками отмывания</w:t>
      </w:r>
      <w:r>
        <w:rPr>
          <w:rFonts w:ascii="Times New Roman" w:hAnsi="Times New Roman"/>
          <w:sz w:val="20"/>
          <w:szCs w:val="20"/>
        </w:rPr>
        <w:t>,</w:t>
      </w:r>
      <w:r w:rsidRPr="00BB0425">
        <w:rPr>
          <w:rFonts w:ascii="Times New Roman" w:hAnsi="Times New Roman"/>
          <w:sz w:val="20"/>
          <w:szCs w:val="20"/>
        </w:rPr>
        <w:t xml:space="preserve"> в общем оттоке</w:t>
      </w:r>
      <w:r>
        <w:rPr>
          <w:rFonts w:ascii="Times New Roman" w:hAnsi="Times New Roman"/>
          <w:sz w:val="20"/>
          <w:szCs w:val="20"/>
        </w:rPr>
        <w:t>,</w:t>
      </w:r>
      <w:r w:rsidRPr="00BB0425">
        <w:rPr>
          <w:rFonts w:ascii="Times New Roman" w:hAnsi="Times New Roman"/>
          <w:sz w:val="20"/>
          <w:szCs w:val="20"/>
        </w:rPr>
        <w:t xml:space="preserve"> равном 2,5 трлн. руб.</w:t>
      </w:r>
      <w:r>
        <w:rPr>
          <w:rFonts w:ascii="Times New Roman" w:hAnsi="Times New Roman"/>
          <w:sz w:val="20"/>
          <w:szCs w:val="20"/>
        </w:rPr>
        <w:t>,</w:t>
      </w:r>
      <w:r w:rsidRPr="00BB0425">
        <w:rPr>
          <w:rFonts w:ascii="Times New Roman" w:hAnsi="Times New Roman"/>
          <w:sz w:val="20"/>
          <w:szCs w:val="20"/>
        </w:rPr>
        <w:t xml:space="preserve"> составляет </w:t>
      </w:r>
      <w:r w:rsidRPr="00B75762">
        <w:rPr>
          <w:rFonts w:ascii="Times New Roman" w:hAnsi="Times New Roman"/>
          <w:spacing w:val="-2"/>
          <w:sz w:val="20"/>
          <w:szCs w:val="20"/>
        </w:rPr>
        <w:t>40 %. Очевидно, что тревогу вице-премьера вызывает, прежде всего, та часть вывоза капитала, где есть признаки отмывания незаконных доходов, в том числе коррупционных. Она оценивается пр</w:t>
      </w:r>
      <w:r w:rsidRPr="00B75762">
        <w:rPr>
          <w:rFonts w:ascii="Times New Roman" w:hAnsi="Times New Roman"/>
          <w:spacing w:val="-2"/>
          <w:sz w:val="20"/>
          <w:szCs w:val="20"/>
        </w:rPr>
        <w:t>и</w:t>
      </w:r>
      <w:r w:rsidRPr="00B75762">
        <w:rPr>
          <w:rFonts w:ascii="Times New Roman" w:hAnsi="Times New Roman"/>
          <w:spacing w:val="-2"/>
          <w:sz w:val="20"/>
          <w:szCs w:val="20"/>
        </w:rPr>
        <w:t>мерно в 40 % от общей суммы оттока капитала. Около $34 млрд., или примерно 1 трлн. рублей [3].</w:t>
      </w:r>
    </w:p>
    <w:p w:rsidR="007753CB" w:rsidRPr="00BB0425" w:rsidRDefault="007753CB" w:rsidP="007753CB">
      <w:pPr>
        <w:pStyle w:val="a4"/>
        <w:suppressLineNumbers/>
        <w:shd w:val="clear" w:color="auto" w:fill="FFFFFF"/>
        <w:spacing w:before="0" w:beforeAutospacing="0" w:after="0" w:afterAutospacing="0" w:line="235" w:lineRule="auto"/>
        <w:ind w:firstLine="709"/>
        <w:jc w:val="both"/>
        <w:rPr>
          <w:rFonts w:ascii="Times New Roman" w:hAnsi="Times New Roman" w:cs="Times New Roman"/>
          <w:sz w:val="20"/>
          <w:szCs w:val="20"/>
        </w:rPr>
      </w:pPr>
      <w:r w:rsidRPr="00BB0425">
        <w:rPr>
          <w:rFonts w:ascii="Times New Roman" w:hAnsi="Times New Roman" w:cs="Times New Roman"/>
          <w:sz w:val="20"/>
          <w:szCs w:val="20"/>
        </w:rPr>
        <w:t>Если эти данные экстраполировать на общую сумму оттока в период 2008 – начало 2012</w:t>
      </w:r>
      <w:r>
        <w:rPr>
          <w:rFonts w:ascii="Times New Roman" w:hAnsi="Times New Roman" w:cs="Times New Roman"/>
          <w:sz w:val="20"/>
          <w:szCs w:val="20"/>
        </w:rPr>
        <w:t> </w:t>
      </w:r>
      <w:r w:rsidRPr="00BB0425">
        <w:rPr>
          <w:rFonts w:ascii="Times New Roman" w:hAnsi="Times New Roman" w:cs="Times New Roman"/>
          <w:sz w:val="20"/>
          <w:szCs w:val="20"/>
        </w:rPr>
        <w:t>гг</w:t>
      </w:r>
      <w:r>
        <w:rPr>
          <w:rFonts w:ascii="Times New Roman" w:hAnsi="Times New Roman" w:cs="Times New Roman"/>
          <w:sz w:val="20"/>
          <w:szCs w:val="20"/>
        </w:rPr>
        <w:t>.</w:t>
      </w:r>
      <w:r w:rsidRPr="00BB0425">
        <w:rPr>
          <w:rFonts w:ascii="Times New Roman" w:hAnsi="Times New Roman" w:cs="Times New Roman"/>
          <w:sz w:val="20"/>
          <w:szCs w:val="20"/>
        </w:rPr>
        <w:t>, предположив, что и в остальные годы этого периода удельный вес незаконных доходов был равен также 40</w:t>
      </w:r>
      <w:r>
        <w:rPr>
          <w:rFonts w:ascii="Times New Roman" w:hAnsi="Times New Roman" w:cs="Times New Roman"/>
          <w:sz w:val="20"/>
          <w:szCs w:val="20"/>
        </w:rPr>
        <w:t xml:space="preserve"> %, </w:t>
      </w:r>
      <w:r w:rsidRPr="00BB0425">
        <w:rPr>
          <w:rFonts w:ascii="Times New Roman" w:hAnsi="Times New Roman" w:cs="Times New Roman"/>
          <w:sz w:val="20"/>
          <w:szCs w:val="20"/>
        </w:rPr>
        <w:t>то вывоз капитала, где есть признаки отмывания незаконных доходов, с</w:t>
      </w:r>
      <w:r w:rsidRPr="00BB0425">
        <w:rPr>
          <w:rFonts w:ascii="Times New Roman" w:hAnsi="Times New Roman" w:cs="Times New Roman"/>
          <w:sz w:val="20"/>
          <w:szCs w:val="20"/>
        </w:rPr>
        <w:t>о</w:t>
      </w:r>
      <w:r w:rsidRPr="00BB0425">
        <w:rPr>
          <w:rFonts w:ascii="Times New Roman" w:hAnsi="Times New Roman" w:cs="Times New Roman"/>
          <w:sz w:val="20"/>
          <w:szCs w:val="20"/>
        </w:rPr>
        <w:t>ставит колоссальную сумму – приблизительно 135 млрд. долл. Для сравнения – бюджет г. Тага</w:t>
      </w:r>
      <w:r w:rsidRPr="00BB0425">
        <w:rPr>
          <w:rFonts w:ascii="Times New Roman" w:hAnsi="Times New Roman" w:cs="Times New Roman"/>
          <w:sz w:val="20"/>
          <w:szCs w:val="20"/>
        </w:rPr>
        <w:t>н</w:t>
      </w:r>
      <w:r w:rsidRPr="00BB0425">
        <w:rPr>
          <w:rFonts w:ascii="Times New Roman" w:hAnsi="Times New Roman" w:cs="Times New Roman"/>
          <w:sz w:val="20"/>
          <w:szCs w:val="20"/>
        </w:rPr>
        <w:t xml:space="preserve">рога </w:t>
      </w:r>
      <w:r>
        <w:rPr>
          <w:rFonts w:ascii="Times New Roman" w:hAnsi="Times New Roman" w:cs="Times New Roman"/>
          <w:sz w:val="20"/>
          <w:szCs w:val="20"/>
        </w:rPr>
        <w:t>равен</w:t>
      </w:r>
      <w:r w:rsidRPr="00BB0425">
        <w:rPr>
          <w:rFonts w:ascii="Times New Roman" w:hAnsi="Times New Roman" w:cs="Times New Roman"/>
          <w:sz w:val="20"/>
          <w:szCs w:val="20"/>
        </w:rPr>
        <w:t xml:space="preserve"> приблизительно 200 млн. долл.</w:t>
      </w:r>
    </w:p>
    <w:p w:rsidR="007753CB" w:rsidRPr="00BB0425" w:rsidRDefault="007753CB" w:rsidP="007753CB">
      <w:pPr>
        <w:suppressLineNumbers/>
        <w:spacing w:after="0" w:line="235" w:lineRule="auto"/>
        <w:ind w:firstLine="709"/>
        <w:jc w:val="both"/>
        <w:rPr>
          <w:rFonts w:ascii="Times New Roman" w:hAnsi="Times New Roman"/>
          <w:sz w:val="20"/>
          <w:szCs w:val="20"/>
        </w:rPr>
      </w:pPr>
      <w:r>
        <w:rPr>
          <w:rFonts w:ascii="Times New Roman" w:hAnsi="Times New Roman"/>
          <w:sz w:val="20"/>
          <w:szCs w:val="20"/>
        </w:rPr>
        <w:t xml:space="preserve">Таким образом, </w:t>
      </w:r>
      <w:r w:rsidRPr="00BB0425">
        <w:rPr>
          <w:rFonts w:ascii="Times New Roman" w:hAnsi="Times New Roman"/>
          <w:sz w:val="20"/>
          <w:szCs w:val="20"/>
        </w:rPr>
        <w:t>либерализация капитального счета платёжного баланса страны пока не принесла ощутимых выгод российской экономике, а огромная непредсказуемая волатильность и непрозрачная структура финансовых потоков капитального счета платежного баланса РФ остаю</w:t>
      </w:r>
      <w:r w:rsidRPr="00BB0425">
        <w:rPr>
          <w:rFonts w:ascii="Times New Roman" w:hAnsi="Times New Roman"/>
          <w:sz w:val="20"/>
          <w:szCs w:val="20"/>
        </w:rPr>
        <w:t>т</w:t>
      </w:r>
      <w:r w:rsidRPr="00BB0425">
        <w:rPr>
          <w:rFonts w:ascii="Times New Roman" w:hAnsi="Times New Roman"/>
          <w:sz w:val="20"/>
          <w:szCs w:val="20"/>
        </w:rPr>
        <w:t>ся потенциальной угрозой для финансовой стабильности страны. Основной идеей отмены контр</w:t>
      </w:r>
      <w:r w:rsidRPr="00BB0425">
        <w:rPr>
          <w:rFonts w:ascii="Times New Roman" w:hAnsi="Times New Roman"/>
          <w:sz w:val="20"/>
          <w:szCs w:val="20"/>
        </w:rPr>
        <w:t>о</w:t>
      </w:r>
      <w:r w:rsidRPr="00BB0425">
        <w:rPr>
          <w:rFonts w:ascii="Times New Roman" w:hAnsi="Times New Roman"/>
          <w:sz w:val="20"/>
          <w:szCs w:val="20"/>
        </w:rPr>
        <w:t>ля капитальных потоков является упрощение доступа к иностранным сбережениям. В теории это должно помочь стране стимулировать производительные инвестиции, тем самым увеличив буд</w:t>
      </w:r>
      <w:r w:rsidRPr="00BB0425">
        <w:rPr>
          <w:rFonts w:ascii="Times New Roman" w:hAnsi="Times New Roman"/>
          <w:sz w:val="20"/>
          <w:szCs w:val="20"/>
        </w:rPr>
        <w:t>у</w:t>
      </w:r>
      <w:r w:rsidRPr="00BB0425">
        <w:rPr>
          <w:rFonts w:ascii="Times New Roman" w:hAnsi="Times New Roman"/>
          <w:sz w:val="20"/>
          <w:szCs w:val="20"/>
        </w:rPr>
        <w:t>щие доходы, и удешевить стоимость финансирования. Но классическая теория не учитывает ос</w:t>
      </w:r>
      <w:r w:rsidRPr="00BB0425">
        <w:rPr>
          <w:rFonts w:ascii="Times New Roman" w:hAnsi="Times New Roman"/>
          <w:sz w:val="20"/>
          <w:szCs w:val="20"/>
        </w:rPr>
        <w:t>о</w:t>
      </w:r>
      <w:r w:rsidRPr="00BB0425">
        <w:rPr>
          <w:rFonts w:ascii="Times New Roman" w:hAnsi="Times New Roman"/>
          <w:sz w:val="20"/>
          <w:szCs w:val="20"/>
        </w:rPr>
        <w:t xml:space="preserve">бенностей страны с переходной экономикой. </w:t>
      </w:r>
    </w:p>
    <w:p w:rsidR="007753CB" w:rsidRPr="00BB0425" w:rsidRDefault="007753CB" w:rsidP="007753CB">
      <w:pPr>
        <w:suppressLineNumbers/>
        <w:spacing w:after="0" w:line="240" w:lineRule="auto"/>
        <w:ind w:firstLine="709"/>
        <w:jc w:val="both"/>
        <w:rPr>
          <w:rFonts w:ascii="Times New Roman" w:hAnsi="Times New Roman"/>
          <w:sz w:val="20"/>
          <w:szCs w:val="20"/>
        </w:rPr>
      </w:pPr>
      <w:r w:rsidRPr="00BB0425">
        <w:rPr>
          <w:rFonts w:ascii="Times New Roman" w:hAnsi="Times New Roman"/>
          <w:sz w:val="20"/>
          <w:szCs w:val="20"/>
        </w:rPr>
        <w:t>Чтобы попытаться выправить ситуацию в декабре 2011</w:t>
      </w:r>
      <w:r>
        <w:rPr>
          <w:rFonts w:ascii="Times New Roman" w:hAnsi="Times New Roman"/>
          <w:sz w:val="20"/>
          <w:szCs w:val="20"/>
        </w:rPr>
        <w:t> </w:t>
      </w:r>
      <w:r w:rsidRPr="00BB0425">
        <w:rPr>
          <w:rFonts w:ascii="Times New Roman" w:hAnsi="Times New Roman"/>
          <w:sz w:val="20"/>
          <w:szCs w:val="20"/>
        </w:rPr>
        <w:t>г. торгово-промышленная палата и Национальный совет по развитию инвестиционного климата предложили правительству РФ со</w:t>
      </w:r>
      <w:r w:rsidRPr="00BB0425">
        <w:rPr>
          <w:rFonts w:ascii="Times New Roman" w:hAnsi="Times New Roman"/>
          <w:sz w:val="20"/>
          <w:szCs w:val="20"/>
        </w:rPr>
        <w:t>з</w:t>
      </w:r>
      <w:r w:rsidRPr="00BB0425">
        <w:rPr>
          <w:rFonts w:ascii="Times New Roman" w:hAnsi="Times New Roman"/>
          <w:sz w:val="20"/>
          <w:szCs w:val="20"/>
        </w:rPr>
        <w:t>дать Агентство по иностранным инвестициям. Платформой для работы агентства станет интернет-портал Invest in Russia. На ресурсе предполагается расположить инвестиционную карту России, перечень необходимых для иностранного инвестора законов и правил, а также информация о те</w:t>
      </w:r>
      <w:r w:rsidRPr="00BB0425">
        <w:rPr>
          <w:rFonts w:ascii="Times New Roman" w:hAnsi="Times New Roman"/>
          <w:sz w:val="20"/>
          <w:szCs w:val="20"/>
        </w:rPr>
        <w:t>н</w:t>
      </w:r>
      <w:r w:rsidRPr="00BB0425">
        <w:rPr>
          <w:rFonts w:ascii="Times New Roman" w:hAnsi="Times New Roman"/>
          <w:sz w:val="20"/>
          <w:szCs w:val="20"/>
        </w:rPr>
        <w:t>дерах и проектах приватизации.  Как ранее заявлял премьер-министр России Владимир Путин, за первые девять месяцев 2011года рост иностранных инвестиций в экономику России составил 20</w:t>
      </w:r>
      <w:r>
        <w:rPr>
          <w:rFonts w:ascii="Times New Roman" w:hAnsi="Times New Roman"/>
          <w:sz w:val="20"/>
          <w:szCs w:val="20"/>
        </w:rPr>
        <w:t> </w:t>
      </w:r>
      <w:r w:rsidRPr="00BB0425">
        <w:rPr>
          <w:rFonts w:ascii="Times New Roman" w:hAnsi="Times New Roman"/>
          <w:sz w:val="20"/>
          <w:szCs w:val="20"/>
        </w:rPr>
        <w:t>%. Всего зарубежные инвестиции в страну с начала  2009 года по третий квартал 2011 превыс</w:t>
      </w:r>
      <w:r w:rsidRPr="00BB0425">
        <w:rPr>
          <w:rFonts w:ascii="Times New Roman" w:hAnsi="Times New Roman"/>
          <w:sz w:val="20"/>
          <w:szCs w:val="20"/>
        </w:rPr>
        <w:t>и</w:t>
      </w:r>
      <w:r w:rsidRPr="00BB0425">
        <w:rPr>
          <w:rFonts w:ascii="Times New Roman" w:hAnsi="Times New Roman"/>
          <w:sz w:val="20"/>
          <w:szCs w:val="20"/>
        </w:rPr>
        <w:t>ли $100 млрд.</w:t>
      </w:r>
    </w:p>
    <w:p w:rsidR="007753CB" w:rsidRPr="00BB0425" w:rsidRDefault="007753CB" w:rsidP="007753CB">
      <w:pPr>
        <w:pStyle w:val="a3"/>
        <w:numPr>
          <w:ilvl w:val="0"/>
          <w:numId w:val="1"/>
        </w:numPr>
        <w:suppressLineNumbers/>
        <w:tabs>
          <w:tab w:val="left" w:pos="993"/>
        </w:tabs>
        <w:spacing w:after="0" w:line="240" w:lineRule="auto"/>
        <w:ind w:hanging="11"/>
        <w:jc w:val="both"/>
        <w:rPr>
          <w:rFonts w:ascii="Times New Roman" w:eastAsia="Times New Roman" w:hAnsi="Times New Roman"/>
          <w:b/>
          <w:sz w:val="20"/>
          <w:szCs w:val="20"/>
        </w:rPr>
      </w:pPr>
      <w:r>
        <w:rPr>
          <w:rFonts w:ascii="Times New Roman" w:eastAsia="Times New Roman" w:hAnsi="Times New Roman"/>
          <w:b/>
          <w:sz w:val="20"/>
          <w:szCs w:val="20"/>
        </w:rPr>
        <w:t>Последствия оттока капитала.</w:t>
      </w:r>
    </w:p>
    <w:p w:rsidR="007753CB" w:rsidRPr="00BB0425" w:rsidRDefault="007753CB" w:rsidP="007753CB">
      <w:pPr>
        <w:suppressLineNumbers/>
        <w:spacing w:after="0" w:line="240" w:lineRule="auto"/>
        <w:ind w:firstLine="709"/>
        <w:jc w:val="both"/>
        <w:rPr>
          <w:rFonts w:ascii="Times New Roman" w:hAnsi="Times New Roman"/>
          <w:sz w:val="20"/>
          <w:szCs w:val="20"/>
        </w:rPr>
      </w:pPr>
      <w:r w:rsidRPr="00BB0425">
        <w:rPr>
          <w:rFonts w:ascii="Times New Roman" w:eastAsia="Times New Roman" w:hAnsi="Times New Roman"/>
          <w:sz w:val="20"/>
          <w:szCs w:val="20"/>
        </w:rPr>
        <w:t>Государство не может собирать в полном объеме налоги и пошлины и, следовательно, удовлетворять растущие потребности населения. Например, реформа</w:t>
      </w:r>
      <w:r w:rsidRPr="00BB0425">
        <w:rPr>
          <w:rFonts w:ascii="Times New Roman" w:hAnsi="Times New Roman"/>
          <w:sz w:val="20"/>
          <w:szCs w:val="20"/>
        </w:rPr>
        <w:t xml:space="preserve"> пенсионной системы опять отложена на два года, а страховые платежи по-прежнему душат средний и малый бизнес, хотя пенсии при этом</w:t>
      </w:r>
      <w:r w:rsidRPr="00BB0425">
        <w:rPr>
          <w:rFonts w:ascii="Times New Roman" w:eastAsia="Times New Roman" w:hAnsi="Times New Roman"/>
          <w:sz w:val="20"/>
          <w:szCs w:val="20"/>
        </w:rPr>
        <w:t xml:space="preserve"> </w:t>
      </w:r>
      <w:r w:rsidRPr="00BB0425">
        <w:rPr>
          <w:rFonts w:ascii="Times New Roman" w:hAnsi="Times New Roman"/>
          <w:sz w:val="20"/>
          <w:szCs w:val="20"/>
        </w:rPr>
        <w:t>остаются на весьма низком по меркам ОЭСР уровне</w:t>
      </w:r>
      <w:r>
        <w:rPr>
          <w:rFonts w:ascii="Times New Roman" w:hAnsi="Times New Roman"/>
          <w:sz w:val="20"/>
          <w:szCs w:val="20"/>
        </w:rPr>
        <w:t>.</w:t>
      </w:r>
      <w:r w:rsidRPr="00BB0425">
        <w:rPr>
          <w:rFonts w:ascii="Times New Roman" w:hAnsi="Times New Roman"/>
          <w:sz w:val="20"/>
          <w:szCs w:val="20"/>
        </w:rPr>
        <w:t xml:space="preserve"> (По прогнозу Минэконо</w:t>
      </w:r>
      <w:r w:rsidRPr="00BB0425">
        <w:rPr>
          <w:rFonts w:ascii="Times New Roman" w:hAnsi="Times New Roman"/>
          <w:sz w:val="20"/>
          <w:szCs w:val="20"/>
        </w:rPr>
        <w:t>м</w:t>
      </w:r>
      <w:r w:rsidRPr="00BB0425">
        <w:rPr>
          <w:rFonts w:ascii="Times New Roman" w:hAnsi="Times New Roman"/>
          <w:sz w:val="20"/>
          <w:szCs w:val="20"/>
        </w:rPr>
        <w:t>развития, средний размер трудовой пенсии вырастет с 8,5 тыс. рублей в 2011 году до 9,2 тыс. ру</w:t>
      </w:r>
      <w:r w:rsidRPr="00BB0425">
        <w:rPr>
          <w:rFonts w:ascii="Times New Roman" w:hAnsi="Times New Roman"/>
          <w:sz w:val="20"/>
          <w:szCs w:val="20"/>
        </w:rPr>
        <w:t>б</w:t>
      </w:r>
      <w:r w:rsidRPr="00BB0425">
        <w:rPr>
          <w:rFonts w:ascii="Times New Roman" w:hAnsi="Times New Roman"/>
          <w:sz w:val="20"/>
          <w:szCs w:val="20"/>
        </w:rPr>
        <w:t xml:space="preserve">лей в 2012-ом, 9,9 тыс. рублей в 2013-ом и 10,7 </w:t>
      </w:r>
      <w:r>
        <w:rPr>
          <w:rFonts w:ascii="Times New Roman" w:hAnsi="Times New Roman"/>
          <w:sz w:val="20"/>
          <w:szCs w:val="20"/>
        </w:rPr>
        <w:t xml:space="preserve">тыс. рублей в 2014-ом. Покрыть </w:t>
      </w:r>
      <w:r w:rsidRPr="00BB0425">
        <w:rPr>
          <w:rFonts w:ascii="Times New Roman" w:hAnsi="Times New Roman"/>
          <w:sz w:val="20"/>
          <w:szCs w:val="20"/>
        </w:rPr>
        <w:t>рост расходов за счет собственных средств система обязательного пенсионного страхования по-прежнему не в с</w:t>
      </w:r>
      <w:r w:rsidRPr="00BB0425">
        <w:rPr>
          <w:rFonts w:ascii="Times New Roman" w:hAnsi="Times New Roman"/>
          <w:sz w:val="20"/>
          <w:szCs w:val="20"/>
        </w:rPr>
        <w:t>о</w:t>
      </w:r>
      <w:r w:rsidRPr="00BB0425">
        <w:rPr>
          <w:rFonts w:ascii="Times New Roman" w:hAnsi="Times New Roman"/>
          <w:sz w:val="20"/>
          <w:szCs w:val="20"/>
        </w:rPr>
        <w:t>стоянии, платить опять придется федеральной казне: в следующем году трансферт ПФР на пенс</w:t>
      </w:r>
      <w:r w:rsidRPr="00BB0425">
        <w:rPr>
          <w:rFonts w:ascii="Times New Roman" w:hAnsi="Times New Roman"/>
          <w:sz w:val="20"/>
          <w:szCs w:val="20"/>
        </w:rPr>
        <w:t>и</w:t>
      </w:r>
      <w:r w:rsidRPr="00BB0425">
        <w:rPr>
          <w:rFonts w:ascii="Times New Roman" w:hAnsi="Times New Roman"/>
          <w:sz w:val="20"/>
          <w:szCs w:val="20"/>
        </w:rPr>
        <w:t>онное обеспечение обойдется бюджету в 2,3 трлн. рублей, в 2013 и 201</w:t>
      </w:r>
      <w:r>
        <w:rPr>
          <w:rFonts w:ascii="Times New Roman" w:hAnsi="Times New Roman"/>
          <w:sz w:val="20"/>
          <w:szCs w:val="20"/>
        </w:rPr>
        <w:t>4 годах –</w:t>
      </w:r>
      <w:r w:rsidRPr="00BB0425">
        <w:rPr>
          <w:rFonts w:ascii="Times New Roman" w:hAnsi="Times New Roman"/>
          <w:sz w:val="20"/>
          <w:szCs w:val="20"/>
        </w:rPr>
        <w:t xml:space="preserve"> в 2,5 трлн. рублей ежегодно.) </w:t>
      </w:r>
      <w:r w:rsidRPr="00BB0425">
        <w:rPr>
          <w:rFonts w:ascii="Times New Roman" w:hAnsi="Times New Roman"/>
          <w:b/>
          <w:sz w:val="20"/>
          <w:szCs w:val="20"/>
        </w:rPr>
        <w:t xml:space="preserve"> </w:t>
      </w:r>
      <w:r w:rsidRPr="00BB0425">
        <w:rPr>
          <w:rFonts w:ascii="Times New Roman" w:hAnsi="Times New Roman"/>
          <w:sz w:val="20"/>
          <w:szCs w:val="20"/>
        </w:rPr>
        <w:t>При этом дефицит Пенсионного фонда с 20 млрд. рублей к середине 2000</w:t>
      </w:r>
      <w:r>
        <w:rPr>
          <w:rFonts w:ascii="Times New Roman" w:hAnsi="Times New Roman"/>
          <w:sz w:val="20"/>
          <w:szCs w:val="20"/>
        </w:rPr>
        <w:t>-</w:t>
      </w:r>
      <w:r w:rsidRPr="00BB0425">
        <w:rPr>
          <w:rFonts w:ascii="Times New Roman" w:hAnsi="Times New Roman"/>
          <w:sz w:val="20"/>
          <w:szCs w:val="20"/>
        </w:rPr>
        <w:t>х годов к началу 2011</w:t>
      </w:r>
      <w:r>
        <w:rPr>
          <w:rFonts w:ascii="Times New Roman" w:hAnsi="Times New Roman"/>
          <w:sz w:val="20"/>
          <w:szCs w:val="20"/>
        </w:rPr>
        <w:t> </w:t>
      </w:r>
      <w:r w:rsidRPr="00BB0425">
        <w:rPr>
          <w:rFonts w:ascii="Times New Roman" w:hAnsi="Times New Roman"/>
          <w:sz w:val="20"/>
          <w:szCs w:val="20"/>
        </w:rPr>
        <w:t>г</w:t>
      </w:r>
      <w:r>
        <w:rPr>
          <w:rFonts w:ascii="Times New Roman" w:hAnsi="Times New Roman"/>
          <w:sz w:val="20"/>
          <w:szCs w:val="20"/>
        </w:rPr>
        <w:t>.</w:t>
      </w:r>
      <w:r w:rsidRPr="00BB0425">
        <w:rPr>
          <w:rFonts w:ascii="Times New Roman" w:hAnsi="Times New Roman"/>
          <w:sz w:val="20"/>
          <w:szCs w:val="20"/>
        </w:rPr>
        <w:t xml:space="preserve"> добрался до значения в 1,5 трлн. рублей. </w:t>
      </w:r>
    </w:p>
    <w:p w:rsidR="007753CB" w:rsidRPr="00BB0425" w:rsidRDefault="007753CB" w:rsidP="007753CB">
      <w:pPr>
        <w:suppressLineNumbers/>
        <w:spacing w:after="0" w:line="240" w:lineRule="auto"/>
        <w:ind w:firstLine="709"/>
        <w:jc w:val="both"/>
        <w:rPr>
          <w:rFonts w:ascii="Times New Roman" w:eastAsia="Times New Roman" w:hAnsi="Times New Roman"/>
          <w:b/>
          <w:sz w:val="20"/>
          <w:szCs w:val="20"/>
        </w:rPr>
      </w:pPr>
      <w:r w:rsidRPr="00BB0425">
        <w:rPr>
          <w:rFonts w:ascii="Times New Roman" w:eastAsia="Times New Roman" w:hAnsi="Times New Roman"/>
          <w:sz w:val="20"/>
          <w:szCs w:val="20"/>
        </w:rPr>
        <w:lastRenderedPageBreak/>
        <w:t>Отечественные средства инвестируются не в стране, а за ее пределами, что сдерживает экономический рост и занятость населения.</w:t>
      </w:r>
      <w:r w:rsidRPr="00BB0425">
        <w:rPr>
          <w:rFonts w:ascii="Times New Roman" w:eastAsia="Times New Roman" w:hAnsi="Times New Roman"/>
          <w:b/>
          <w:sz w:val="20"/>
          <w:szCs w:val="20"/>
        </w:rPr>
        <w:t xml:space="preserve"> </w:t>
      </w:r>
    </w:p>
    <w:p w:rsidR="007753CB" w:rsidRPr="00BB0425" w:rsidRDefault="007753CB" w:rsidP="007753CB">
      <w:pPr>
        <w:suppressLineNumbers/>
        <w:spacing w:after="0" w:line="240" w:lineRule="auto"/>
        <w:ind w:firstLine="709"/>
        <w:jc w:val="both"/>
        <w:rPr>
          <w:rFonts w:ascii="Times New Roman" w:eastAsia="Times New Roman" w:hAnsi="Times New Roman"/>
          <w:b/>
          <w:sz w:val="20"/>
          <w:szCs w:val="20"/>
        </w:rPr>
      </w:pPr>
      <w:r w:rsidRPr="00BB0425">
        <w:rPr>
          <w:rFonts w:ascii="Times New Roman" w:hAnsi="Times New Roman"/>
          <w:color w:val="000000"/>
          <w:sz w:val="20"/>
          <w:szCs w:val="20"/>
        </w:rPr>
        <w:t xml:space="preserve">По идее, </w:t>
      </w:r>
      <w:hyperlink r:id="rId6" w:tgtFrame="_blank" w:history="1">
        <w:r w:rsidRPr="00BB0425">
          <w:rPr>
            <w:rStyle w:val="a5"/>
            <w:rFonts w:ascii="Times New Roman" w:hAnsi="Times New Roman" w:cs="Times New Roman"/>
            <w:color w:val="000000"/>
            <w:sz w:val="20"/>
            <w:szCs w:val="20"/>
          </w:rPr>
          <w:t>отток капитала способствует снижению инфляции</w:t>
        </w:r>
      </w:hyperlink>
      <w:r w:rsidRPr="00BB0425">
        <w:rPr>
          <w:rFonts w:ascii="Times New Roman" w:hAnsi="Times New Roman"/>
          <w:color w:val="000000"/>
          <w:sz w:val="20"/>
          <w:szCs w:val="20"/>
        </w:rPr>
        <w:t xml:space="preserve"> в стране, так как сокращается денежная масса, но при этом снижаются и объемы ликвидности в банковской системе. Напротив, денежная масса в прошлом году лишь увеличивалась, в целом за год, по предварительным оце</w:t>
      </w:r>
      <w:r w:rsidRPr="00BB0425">
        <w:rPr>
          <w:rFonts w:ascii="Times New Roman" w:hAnsi="Times New Roman"/>
          <w:color w:val="000000"/>
          <w:sz w:val="20"/>
          <w:szCs w:val="20"/>
        </w:rPr>
        <w:t>н</w:t>
      </w:r>
      <w:r w:rsidRPr="00BB0425">
        <w:rPr>
          <w:rFonts w:ascii="Times New Roman" w:hAnsi="Times New Roman"/>
          <w:color w:val="000000"/>
          <w:sz w:val="20"/>
          <w:szCs w:val="20"/>
        </w:rPr>
        <w:t>кам, она выросла процентов на двадцать. Однако это в 1,5 раза меньше, чем в 2010 году, когда ее рост составил 31</w:t>
      </w:r>
      <w:r>
        <w:rPr>
          <w:rFonts w:ascii="Times New Roman" w:hAnsi="Times New Roman"/>
          <w:color w:val="000000"/>
          <w:sz w:val="20"/>
          <w:szCs w:val="20"/>
        </w:rPr>
        <w:t> </w:t>
      </w:r>
      <w:r w:rsidRPr="00BB0425">
        <w:rPr>
          <w:rFonts w:ascii="Times New Roman" w:hAnsi="Times New Roman"/>
          <w:color w:val="000000"/>
          <w:sz w:val="20"/>
          <w:szCs w:val="20"/>
        </w:rPr>
        <w:t>%. То есть это просто замедление темпов роста денежной массы и ликвидности, а параллельно с этим наблюдалось и ослабление рубля.</w:t>
      </w:r>
    </w:p>
    <w:p w:rsidR="007753CB" w:rsidRPr="00BB0425" w:rsidRDefault="007753CB" w:rsidP="007753CB">
      <w:pPr>
        <w:suppressLineNumbers/>
        <w:spacing w:after="0" w:line="240" w:lineRule="auto"/>
        <w:ind w:firstLine="709"/>
        <w:jc w:val="both"/>
        <w:rPr>
          <w:rFonts w:ascii="Times New Roman" w:eastAsia="Times New Roman" w:hAnsi="Times New Roman"/>
          <w:sz w:val="20"/>
          <w:szCs w:val="20"/>
        </w:rPr>
      </w:pPr>
      <w:r w:rsidRPr="00BB0425">
        <w:rPr>
          <w:rFonts w:ascii="Times New Roman" w:eastAsia="Times New Roman" w:hAnsi="Times New Roman"/>
          <w:sz w:val="20"/>
          <w:szCs w:val="20"/>
        </w:rPr>
        <w:t xml:space="preserve">Ухудшается инвестиционный климат, вследствие чего нет заметного роста иностранных капиталовложений в реальную экономику. В тоже время, </w:t>
      </w:r>
      <w:r w:rsidRPr="00BB0425">
        <w:rPr>
          <w:rFonts w:ascii="Times New Roman" w:hAnsi="Times New Roman"/>
          <w:sz w:val="20"/>
          <w:szCs w:val="20"/>
        </w:rPr>
        <w:t>доля теневой экономики по-прежнему избыточно высока. Росстат РФ в апреле 2011</w:t>
      </w:r>
      <w:r>
        <w:rPr>
          <w:rFonts w:ascii="Times New Roman" w:hAnsi="Times New Roman"/>
          <w:sz w:val="20"/>
          <w:szCs w:val="20"/>
        </w:rPr>
        <w:t> </w:t>
      </w:r>
      <w:r w:rsidRPr="00BB0425">
        <w:rPr>
          <w:rFonts w:ascii="Times New Roman" w:hAnsi="Times New Roman"/>
          <w:sz w:val="20"/>
          <w:szCs w:val="20"/>
        </w:rPr>
        <w:t>г. оценил теневую экономику в 16</w:t>
      </w:r>
      <w:r>
        <w:rPr>
          <w:rFonts w:ascii="Times New Roman" w:hAnsi="Times New Roman"/>
          <w:sz w:val="20"/>
          <w:szCs w:val="20"/>
        </w:rPr>
        <w:t> </w:t>
      </w:r>
      <w:r w:rsidRPr="00BB0425">
        <w:rPr>
          <w:rFonts w:ascii="Times New Roman" w:hAnsi="Times New Roman"/>
          <w:sz w:val="20"/>
          <w:szCs w:val="20"/>
        </w:rPr>
        <w:t>% ВВП. Экспер</w:t>
      </w:r>
      <w:r w:rsidRPr="00BB0425">
        <w:rPr>
          <w:rFonts w:ascii="Times New Roman" w:hAnsi="Times New Roman"/>
          <w:sz w:val="20"/>
          <w:szCs w:val="20"/>
        </w:rPr>
        <w:t>т</w:t>
      </w:r>
      <w:r w:rsidRPr="00BB0425">
        <w:rPr>
          <w:rFonts w:ascii="Times New Roman" w:hAnsi="Times New Roman"/>
          <w:sz w:val="20"/>
          <w:szCs w:val="20"/>
        </w:rPr>
        <w:t>ные оценки выше официальных – от 20</w:t>
      </w:r>
      <w:r>
        <w:rPr>
          <w:rFonts w:ascii="Times New Roman" w:hAnsi="Times New Roman"/>
          <w:sz w:val="20"/>
          <w:szCs w:val="20"/>
        </w:rPr>
        <w:t> </w:t>
      </w:r>
      <w:r w:rsidRPr="00BB0425">
        <w:rPr>
          <w:rFonts w:ascii="Times New Roman" w:hAnsi="Times New Roman"/>
          <w:sz w:val="20"/>
          <w:szCs w:val="20"/>
        </w:rPr>
        <w:t>% до 40</w:t>
      </w:r>
      <w:r>
        <w:rPr>
          <w:rFonts w:ascii="Times New Roman" w:hAnsi="Times New Roman"/>
          <w:sz w:val="20"/>
          <w:szCs w:val="20"/>
        </w:rPr>
        <w:t> </w:t>
      </w:r>
      <w:r w:rsidRPr="00BB0425">
        <w:rPr>
          <w:rFonts w:ascii="Times New Roman" w:hAnsi="Times New Roman"/>
          <w:sz w:val="20"/>
          <w:szCs w:val="20"/>
        </w:rPr>
        <w:t>%. И совершенно очевидно, что в этих оценках наибольший удельный вес у коррупционной составляющей.</w:t>
      </w:r>
      <w:r w:rsidRPr="00BB0425">
        <w:rPr>
          <w:rFonts w:ascii="Times New Roman" w:eastAsia="Times New Roman" w:hAnsi="Times New Roman"/>
          <w:sz w:val="20"/>
          <w:szCs w:val="20"/>
        </w:rPr>
        <w:t xml:space="preserve"> Криминальный капитал коррумпирует государственную власть, подкупая чиновников для проведения незаконных операций.</w:t>
      </w:r>
    </w:p>
    <w:p w:rsidR="007753CB" w:rsidRPr="00BB0425" w:rsidRDefault="007753CB" w:rsidP="007753CB">
      <w:pPr>
        <w:suppressLineNumbers/>
        <w:spacing w:after="0" w:line="240" w:lineRule="auto"/>
        <w:ind w:firstLine="709"/>
        <w:jc w:val="both"/>
        <w:rPr>
          <w:rFonts w:ascii="Times New Roman" w:eastAsia="Times New Roman" w:hAnsi="Times New Roman"/>
          <w:sz w:val="20"/>
          <w:szCs w:val="20"/>
        </w:rPr>
      </w:pPr>
      <w:r w:rsidRPr="00BB0425">
        <w:rPr>
          <w:rFonts w:ascii="Times New Roman" w:eastAsia="Times New Roman" w:hAnsi="Times New Roman"/>
          <w:iCs/>
          <w:sz w:val="20"/>
          <w:szCs w:val="20"/>
        </w:rPr>
        <w:t>Опасность возрастания реального уровня экономической и коррупционной преступности</w:t>
      </w:r>
      <w:r w:rsidRPr="00BB0425">
        <w:rPr>
          <w:rFonts w:ascii="Times New Roman" w:eastAsia="Times New Roman" w:hAnsi="Times New Roman"/>
          <w:sz w:val="20"/>
          <w:szCs w:val="20"/>
        </w:rPr>
        <w:t xml:space="preserve"> (уход от ответственности является мощным криминогенным фактором; он делает привлекател</w:t>
      </w:r>
      <w:r w:rsidRPr="00BB0425">
        <w:rPr>
          <w:rFonts w:ascii="Times New Roman" w:eastAsia="Times New Roman" w:hAnsi="Times New Roman"/>
          <w:sz w:val="20"/>
          <w:szCs w:val="20"/>
        </w:rPr>
        <w:t>ь</w:t>
      </w:r>
      <w:r w:rsidRPr="00BB0425">
        <w:rPr>
          <w:rFonts w:ascii="Times New Roman" w:eastAsia="Times New Roman" w:hAnsi="Times New Roman"/>
          <w:sz w:val="20"/>
          <w:szCs w:val="20"/>
        </w:rPr>
        <w:t>ным и безопасным бегство капиталов за границу, которое часто совершается или влечет за собой совершение целого спектра преступлений: налоговых, различных фальсификаций (подделок) д</w:t>
      </w:r>
      <w:r w:rsidRPr="00BB0425">
        <w:rPr>
          <w:rFonts w:ascii="Times New Roman" w:eastAsia="Times New Roman" w:hAnsi="Times New Roman"/>
          <w:sz w:val="20"/>
          <w:szCs w:val="20"/>
        </w:rPr>
        <w:t>о</w:t>
      </w:r>
      <w:r w:rsidRPr="00BB0425">
        <w:rPr>
          <w:rFonts w:ascii="Times New Roman" w:eastAsia="Times New Roman" w:hAnsi="Times New Roman"/>
          <w:sz w:val="20"/>
          <w:szCs w:val="20"/>
        </w:rPr>
        <w:t>кументов, коррупционных, прежде всего, взяточничества и коммерческого подкупа и т.д.).</w:t>
      </w:r>
    </w:p>
    <w:p w:rsidR="007753CB" w:rsidRPr="00BB0425" w:rsidRDefault="007753CB" w:rsidP="007753CB">
      <w:pPr>
        <w:suppressLineNumbers/>
        <w:spacing w:after="0" w:line="240" w:lineRule="auto"/>
        <w:ind w:firstLine="709"/>
        <w:jc w:val="both"/>
        <w:rPr>
          <w:rFonts w:ascii="Times New Roman" w:eastAsia="Times New Roman" w:hAnsi="Times New Roman"/>
          <w:sz w:val="20"/>
          <w:szCs w:val="20"/>
        </w:rPr>
      </w:pPr>
    </w:p>
    <w:p w:rsidR="007753CB" w:rsidRPr="00606095" w:rsidRDefault="007753CB" w:rsidP="007753CB">
      <w:pPr>
        <w:suppressLineNumbers/>
        <w:spacing w:after="0" w:line="240" w:lineRule="auto"/>
        <w:jc w:val="center"/>
        <w:rPr>
          <w:rFonts w:ascii="Times New Roman" w:hAnsi="Times New Roman"/>
          <w:caps/>
          <w:sz w:val="18"/>
          <w:szCs w:val="18"/>
        </w:rPr>
      </w:pPr>
      <w:r w:rsidRPr="00606095">
        <w:rPr>
          <w:rFonts w:ascii="Times New Roman" w:eastAsia="Times New Roman" w:hAnsi="Times New Roman"/>
          <w:caps/>
          <w:sz w:val="18"/>
          <w:szCs w:val="18"/>
        </w:rPr>
        <w:t>Библиографический список</w:t>
      </w:r>
    </w:p>
    <w:p w:rsidR="007753CB" w:rsidRPr="00606095" w:rsidRDefault="007753CB" w:rsidP="007753CB">
      <w:pPr>
        <w:pStyle w:val="a3"/>
        <w:numPr>
          <w:ilvl w:val="0"/>
          <w:numId w:val="2"/>
        </w:numPr>
        <w:suppressLineNumbers/>
        <w:spacing w:after="0" w:line="240" w:lineRule="auto"/>
        <w:ind w:left="227" w:hanging="227"/>
        <w:jc w:val="both"/>
        <w:rPr>
          <w:rFonts w:ascii="Times New Roman" w:hAnsi="Times New Roman"/>
          <w:sz w:val="18"/>
          <w:szCs w:val="18"/>
        </w:rPr>
      </w:pPr>
      <w:r w:rsidRPr="00606095">
        <w:rPr>
          <w:rFonts w:ascii="Times New Roman" w:hAnsi="Times New Roman"/>
          <w:sz w:val="18"/>
          <w:szCs w:val="18"/>
          <w:shd w:val="clear" w:color="auto" w:fill="FFFFFF"/>
        </w:rPr>
        <w:t>Грищенко</w:t>
      </w:r>
      <w:r>
        <w:rPr>
          <w:rFonts w:ascii="Times New Roman" w:hAnsi="Times New Roman"/>
          <w:sz w:val="18"/>
          <w:szCs w:val="18"/>
          <w:shd w:val="clear" w:color="auto" w:fill="FFFFFF"/>
        </w:rPr>
        <w:t>, Г</w:t>
      </w:r>
      <w:r w:rsidRPr="00606095">
        <w:rPr>
          <w:rFonts w:ascii="Times New Roman" w:hAnsi="Times New Roman"/>
          <w:sz w:val="18"/>
          <w:szCs w:val="18"/>
          <w:shd w:val="clear" w:color="auto" w:fill="FFFFFF"/>
        </w:rPr>
        <w:t>. Мнимый поток капитала [Электронный ресурс] // Полит.ру</w:t>
      </w:r>
      <w:r>
        <w:rPr>
          <w:rFonts w:ascii="Times New Roman" w:hAnsi="Times New Roman"/>
          <w:sz w:val="18"/>
          <w:szCs w:val="18"/>
          <w:shd w:val="clear" w:color="auto" w:fill="FFFFFF"/>
        </w:rPr>
        <w:t>:</w:t>
      </w:r>
      <w:r w:rsidRPr="00253380">
        <w:rPr>
          <w:rFonts w:ascii="Times New Roman" w:hAnsi="Times New Roman"/>
          <w:sz w:val="18"/>
          <w:szCs w:val="18"/>
          <w:shd w:val="clear" w:color="auto" w:fill="FFFFFF"/>
        </w:rPr>
        <w:t>[</w:t>
      </w:r>
      <w:r>
        <w:rPr>
          <w:rFonts w:ascii="Times New Roman" w:hAnsi="Times New Roman"/>
          <w:sz w:val="18"/>
          <w:szCs w:val="18"/>
          <w:shd w:val="clear" w:color="auto" w:fill="FFFFFF"/>
        </w:rPr>
        <w:t>веб-сайт</w:t>
      </w:r>
      <w:r w:rsidRPr="00253380">
        <w:rPr>
          <w:rFonts w:ascii="Times New Roman" w:hAnsi="Times New Roman"/>
          <w:sz w:val="18"/>
          <w:szCs w:val="18"/>
          <w:shd w:val="clear" w:color="auto" w:fill="FFFFFF"/>
        </w:rPr>
        <w:t>]</w:t>
      </w:r>
      <w:r>
        <w:rPr>
          <w:rFonts w:ascii="Times New Roman" w:hAnsi="Times New Roman"/>
          <w:sz w:val="18"/>
          <w:szCs w:val="18"/>
          <w:shd w:val="clear" w:color="auto" w:fill="FFFFFF"/>
        </w:rPr>
        <w:t>.</w:t>
      </w:r>
      <w:r w:rsidRPr="00606095">
        <w:rPr>
          <w:rFonts w:ascii="Times New Roman" w:hAnsi="Times New Roman"/>
          <w:sz w:val="18"/>
          <w:szCs w:val="18"/>
          <w:shd w:val="clear" w:color="auto" w:fill="FFFFFF"/>
        </w:rPr>
        <w:t xml:space="preserve"> </w:t>
      </w:r>
      <w:r>
        <w:rPr>
          <w:rFonts w:ascii="Times New Roman" w:hAnsi="Times New Roman"/>
          <w:sz w:val="18"/>
          <w:szCs w:val="18"/>
          <w:shd w:val="clear" w:color="auto" w:fill="FFFFFF"/>
        </w:rPr>
        <w:t>–</w:t>
      </w:r>
      <w:r w:rsidRPr="00606095">
        <w:rPr>
          <w:rFonts w:ascii="Times New Roman" w:hAnsi="Times New Roman"/>
          <w:sz w:val="18"/>
          <w:szCs w:val="18"/>
          <w:shd w:val="clear" w:color="auto" w:fill="FFFFFF"/>
        </w:rPr>
        <w:t xml:space="preserve"> </w:t>
      </w:r>
      <w:r>
        <w:rPr>
          <w:rFonts w:ascii="Times New Roman" w:hAnsi="Times New Roman"/>
          <w:sz w:val="18"/>
          <w:szCs w:val="18"/>
          <w:shd w:val="clear" w:color="auto" w:fill="FFFFFF"/>
        </w:rPr>
        <w:t xml:space="preserve">Электрон. дан. – </w:t>
      </w:r>
      <w:r w:rsidRPr="00606095">
        <w:rPr>
          <w:rFonts w:ascii="Times New Roman" w:hAnsi="Times New Roman"/>
          <w:sz w:val="18"/>
          <w:szCs w:val="18"/>
          <w:shd w:val="clear" w:color="auto" w:fill="FFFFFF"/>
        </w:rPr>
        <w:t>Режим до</w:t>
      </w:r>
      <w:r w:rsidRPr="00606095">
        <w:rPr>
          <w:rFonts w:ascii="Times New Roman" w:hAnsi="Times New Roman"/>
          <w:sz w:val="18"/>
          <w:szCs w:val="18"/>
          <w:shd w:val="clear" w:color="auto" w:fill="FFFFFF"/>
        </w:rPr>
        <w:t>с</w:t>
      </w:r>
      <w:r w:rsidRPr="00606095">
        <w:rPr>
          <w:rFonts w:ascii="Times New Roman" w:hAnsi="Times New Roman"/>
          <w:sz w:val="18"/>
          <w:szCs w:val="18"/>
          <w:shd w:val="clear" w:color="auto" w:fill="FFFFFF"/>
        </w:rPr>
        <w:t xml:space="preserve">тупа: </w:t>
      </w:r>
      <w:hyperlink r:id="rId7" w:history="1">
        <w:r w:rsidRPr="00201A92">
          <w:rPr>
            <w:rStyle w:val="a5"/>
            <w:rFonts w:ascii="Times New Roman" w:hAnsi="Times New Roman" w:cs="Times New Roman"/>
            <w:sz w:val="18"/>
            <w:szCs w:val="18"/>
          </w:rPr>
          <w:t>http://polit.ru/article/2012/01/19/capital/</w:t>
        </w:r>
      </w:hyperlink>
    </w:p>
    <w:p w:rsidR="007753CB" w:rsidRPr="00606095" w:rsidRDefault="007753CB" w:rsidP="007753CB">
      <w:pPr>
        <w:pStyle w:val="a3"/>
        <w:numPr>
          <w:ilvl w:val="0"/>
          <w:numId w:val="2"/>
        </w:numPr>
        <w:suppressLineNumbers/>
        <w:spacing w:after="0" w:line="240" w:lineRule="auto"/>
        <w:ind w:left="227" w:hanging="227"/>
        <w:jc w:val="both"/>
        <w:rPr>
          <w:rFonts w:ascii="Times New Roman" w:hAnsi="Times New Roman"/>
          <w:sz w:val="18"/>
          <w:szCs w:val="18"/>
        </w:rPr>
      </w:pPr>
      <w:r w:rsidRPr="00606095">
        <w:rPr>
          <w:rFonts w:ascii="Times New Roman" w:hAnsi="Times New Roman"/>
          <w:sz w:val="18"/>
          <w:szCs w:val="18"/>
        </w:rPr>
        <w:t>Шаповалов</w:t>
      </w:r>
      <w:r>
        <w:rPr>
          <w:rFonts w:ascii="Times New Roman" w:hAnsi="Times New Roman"/>
          <w:sz w:val="18"/>
          <w:szCs w:val="18"/>
        </w:rPr>
        <w:t>, А</w:t>
      </w:r>
      <w:r w:rsidRPr="00606095">
        <w:rPr>
          <w:rFonts w:ascii="Times New Roman" w:hAnsi="Times New Roman"/>
          <w:sz w:val="18"/>
          <w:szCs w:val="18"/>
        </w:rPr>
        <w:t xml:space="preserve">. </w:t>
      </w:r>
      <w:r w:rsidRPr="00606095">
        <w:rPr>
          <w:rFonts w:ascii="Times New Roman" w:hAnsi="Times New Roman"/>
          <w:bCs/>
          <w:sz w:val="18"/>
          <w:szCs w:val="18"/>
          <w:shd w:val="clear" w:color="auto" w:fill="FFFFFF"/>
        </w:rPr>
        <w:t>Россия сбрасывает лишние деньги</w:t>
      </w:r>
      <w:r w:rsidRPr="00606095">
        <w:rPr>
          <w:rFonts w:ascii="Times New Roman" w:hAnsi="Times New Roman"/>
          <w:sz w:val="18"/>
          <w:szCs w:val="18"/>
        </w:rPr>
        <w:t xml:space="preserve"> // Коммерсант. – 2012. – №</w:t>
      </w:r>
      <w:r>
        <w:rPr>
          <w:rFonts w:ascii="Times New Roman" w:hAnsi="Times New Roman"/>
          <w:sz w:val="18"/>
          <w:szCs w:val="18"/>
        </w:rPr>
        <w:t> </w:t>
      </w:r>
      <w:r w:rsidRPr="00606095">
        <w:rPr>
          <w:rFonts w:ascii="Times New Roman" w:hAnsi="Times New Roman"/>
          <w:sz w:val="18"/>
          <w:szCs w:val="18"/>
        </w:rPr>
        <w:t>4.</w:t>
      </w:r>
    </w:p>
    <w:p w:rsidR="007753CB" w:rsidRPr="00606095" w:rsidRDefault="007753CB" w:rsidP="007753CB">
      <w:pPr>
        <w:pStyle w:val="a3"/>
        <w:numPr>
          <w:ilvl w:val="0"/>
          <w:numId w:val="2"/>
        </w:numPr>
        <w:suppressLineNumbers/>
        <w:spacing w:after="0" w:line="240" w:lineRule="auto"/>
        <w:ind w:left="227" w:hanging="227"/>
        <w:jc w:val="both"/>
        <w:rPr>
          <w:rFonts w:ascii="Times New Roman" w:hAnsi="Times New Roman"/>
          <w:sz w:val="18"/>
          <w:szCs w:val="18"/>
        </w:rPr>
      </w:pPr>
      <w:r w:rsidRPr="00606095">
        <w:rPr>
          <w:rFonts w:ascii="Times New Roman" w:hAnsi="Times New Roman"/>
          <w:sz w:val="18"/>
          <w:szCs w:val="18"/>
        </w:rPr>
        <w:t>Алексеева</w:t>
      </w:r>
      <w:r>
        <w:rPr>
          <w:rFonts w:ascii="Times New Roman" w:hAnsi="Times New Roman"/>
          <w:sz w:val="18"/>
          <w:szCs w:val="18"/>
        </w:rPr>
        <w:t>,</w:t>
      </w:r>
      <w:r w:rsidRPr="00606095">
        <w:rPr>
          <w:rFonts w:ascii="Times New Roman" w:hAnsi="Times New Roman"/>
          <w:sz w:val="18"/>
          <w:szCs w:val="18"/>
        </w:rPr>
        <w:t xml:space="preserve"> О. Зубков нашел 4</w:t>
      </w:r>
      <w:r>
        <w:rPr>
          <w:rFonts w:ascii="Times New Roman" w:hAnsi="Times New Roman"/>
          <w:sz w:val="18"/>
          <w:szCs w:val="18"/>
        </w:rPr>
        <w:t> </w:t>
      </w:r>
      <w:r w:rsidRPr="00606095">
        <w:rPr>
          <w:rFonts w:ascii="Times New Roman" w:hAnsi="Times New Roman"/>
          <w:sz w:val="18"/>
          <w:szCs w:val="18"/>
        </w:rPr>
        <w:t xml:space="preserve">% ВВП </w:t>
      </w:r>
      <w:r w:rsidRPr="00606095">
        <w:rPr>
          <w:rFonts w:ascii="Times New Roman" w:hAnsi="Times New Roman"/>
          <w:sz w:val="18"/>
          <w:szCs w:val="18"/>
          <w:shd w:val="clear" w:color="auto" w:fill="FFFFFF"/>
        </w:rPr>
        <w:t>[Электронный ресурс] // газета.</w:t>
      </w:r>
      <w:r w:rsidRPr="00606095">
        <w:rPr>
          <w:rFonts w:ascii="Times New Roman" w:hAnsi="Times New Roman"/>
          <w:sz w:val="18"/>
          <w:szCs w:val="18"/>
          <w:shd w:val="clear" w:color="auto" w:fill="FFFFFF"/>
          <w:lang w:val="en-US"/>
        </w:rPr>
        <w:t>ru</w:t>
      </w:r>
      <w:r>
        <w:rPr>
          <w:rFonts w:ascii="Times New Roman" w:hAnsi="Times New Roman"/>
          <w:sz w:val="18"/>
          <w:szCs w:val="18"/>
          <w:shd w:val="clear" w:color="auto" w:fill="FFFFFF"/>
        </w:rPr>
        <w:t>:</w:t>
      </w:r>
      <w:r w:rsidRPr="00253380">
        <w:rPr>
          <w:rFonts w:ascii="Times New Roman" w:hAnsi="Times New Roman"/>
          <w:sz w:val="18"/>
          <w:szCs w:val="18"/>
          <w:shd w:val="clear" w:color="auto" w:fill="FFFFFF"/>
        </w:rPr>
        <w:t>[</w:t>
      </w:r>
      <w:r>
        <w:rPr>
          <w:rFonts w:ascii="Times New Roman" w:hAnsi="Times New Roman"/>
          <w:sz w:val="18"/>
          <w:szCs w:val="18"/>
          <w:shd w:val="clear" w:color="auto" w:fill="FFFFFF"/>
        </w:rPr>
        <w:t>веб-сайт</w:t>
      </w:r>
      <w:r w:rsidRPr="00253380">
        <w:rPr>
          <w:rFonts w:ascii="Times New Roman" w:hAnsi="Times New Roman"/>
          <w:sz w:val="18"/>
          <w:szCs w:val="18"/>
          <w:shd w:val="clear" w:color="auto" w:fill="FFFFFF"/>
        </w:rPr>
        <w:t>]</w:t>
      </w:r>
      <w:r w:rsidRPr="00606095">
        <w:rPr>
          <w:rFonts w:ascii="Times New Roman" w:hAnsi="Times New Roman"/>
          <w:sz w:val="18"/>
          <w:szCs w:val="18"/>
          <w:shd w:val="clear" w:color="auto" w:fill="FFFFFF"/>
        </w:rPr>
        <w:t xml:space="preserve"> </w:t>
      </w:r>
      <w:r>
        <w:rPr>
          <w:rFonts w:ascii="Times New Roman" w:hAnsi="Times New Roman"/>
          <w:sz w:val="18"/>
          <w:szCs w:val="18"/>
          <w:shd w:val="clear" w:color="auto" w:fill="FFFFFF"/>
        </w:rPr>
        <w:t>–</w:t>
      </w:r>
      <w:r w:rsidRPr="00606095">
        <w:rPr>
          <w:rFonts w:ascii="Times New Roman" w:hAnsi="Times New Roman"/>
          <w:sz w:val="18"/>
          <w:szCs w:val="18"/>
          <w:shd w:val="clear" w:color="auto" w:fill="FFFFFF"/>
        </w:rPr>
        <w:t xml:space="preserve"> </w:t>
      </w:r>
      <w:r>
        <w:rPr>
          <w:rFonts w:ascii="Times New Roman" w:hAnsi="Times New Roman"/>
          <w:sz w:val="18"/>
          <w:szCs w:val="18"/>
          <w:shd w:val="clear" w:color="auto" w:fill="FFFFFF"/>
        </w:rPr>
        <w:t xml:space="preserve">Электрон. дан. – </w:t>
      </w:r>
      <w:r w:rsidRPr="00606095">
        <w:rPr>
          <w:rFonts w:ascii="Times New Roman" w:hAnsi="Times New Roman"/>
          <w:sz w:val="18"/>
          <w:szCs w:val="18"/>
          <w:shd w:val="clear" w:color="auto" w:fill="FFFFFF"/>
        </w:rPr>
        <w:t>Режим до</w:t>
      </w:r>
      <w:r w:rsidRPr="00606095">
        <w:rPr>
          <w:rFonts w:ascii="Times New Roman" w:hAnsi="Times New Roman"/>
          <w:sz w:val="18"/>
          <w:szCs w:val="18"/>
          <w:shd w:val="clear" w:color="auto" w:fill="FFFFFF"/>
        </w:rPr>
        <w:t>с</w:t>
      </w:r>
      <w:r w:rsidRPr="00606095">
        <w:rPr>
          <w:rFonts w:ascii="Times New Roman" w:hAnsi="Times New Roman"/>
          <w:sz w:val="18"/>
          <w:szCs w:val="18"/>
          <w:shd w:val="clear" w:color="auto" w:fill="FFFFFF"/>
        </w:rPr>
        <w:t>туп</w:t>
      </w:r>
      <w:r w:rsidRPr="00201A92">
        <w:rPr>
          <w:rFonts w:ascii="Times New Roman" w:hAnsi="Times New Roman"/>
          <w:sz w:val="18"/>
          <w:szCs w:val="18"/>
          <w:shd w:val="clear" w:color="auto" w:fill="FFFFFF"/>
        </w:rPr>
        <w:t xml:space="preserve">а: </w:t>
      </w:r>
      <w:hyperlink r:id="rId8" w:history="1">
        <w:r w:rsidRPr="00201A92">
          <w:rPr>
            <w:rStyle w:val="a5"/>
            <w:rFonts w:ascii="Times New Roman" w:hAnsi="Times New Roman" w:cs="Times New Roman"/>
            <w:sz w:val="18"/>
            <w:szCs w:val="18"/>
          </w:rPr>
          <w:t>http://m.gazeta.ru/financial/2012/02/16/4003025.shtml</w:t>
        </w:r>
      </w:hyperlink>
    </w:p>
    <w:p w:rsidR="00BE0B4C" w:rsidRDefault="00BE0B4C"/>
    <w:sectPr w:rsidR="00BE0B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212B0"/>
    <w:multiLevelType w:val="multilevel"/>
    <w:tmpl w:val="B172115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96C6CF8"/>
    <w:multiLevelType w:val="hybridMultilevel"/>
    <w:tmpl w:val="52E48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7753CB"/>
    <w:rsid w:val="007753CB"/>
    <w:rsid w:val="00BE0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3CB"/>
    <w:pPr>
      <w:ind w:left="720"/>
      <w:contextualSpacing/>
    </w:pPr>
    <w:rPr>
      <w:rFonts w:ascii="Calibri" w:eastAsia="Calibri" w:hAnsi="Calibri" w:cs="Times New Roman"/>
      <w:lang w:eastAsia="en-US"/>
    </w:rPr>
  </w:style>
  <w:style w:type="paragraph" w:styleId="a4">
    <w:name w:val="Normal (Web)"/>
    <w:basedOn w:val="a"/>
    <w:unhideWhenUsed/>
    <w:rsid w:val="007753CB"/>
    <w:pPr>
      <w:spacing w:before="100" w:beforeAutospacing="1" w:after="100" w:afterAutospacing="1" w:line="240" w:lineRule="auto"/>
    </w:pPr>
    <w:rPr>
      <w:rFonts w:ascii="Arial" w:eastAsia="Times New Roman" w:hAnsi="Arial" w:cs="Arial"/>
      <w:color w:val="000000"/>
    </w:rPr>
  </w:style>
  <w:style w:type="paragraph" w:customStyle="1" w:styleId="cont">
    <w:name w:val="cont"/>
    <w:basedOn w:val="a"/>
    <w:rsid w:val="007753C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7753CB"/>
    <w:rPr>
      <w:rFonts w:ascii="Tahoma" w:hAnsi="Tahoma" w:cs="Tahoma" w:hint="default"/>
      <w:strike w:val="0"/>
      <w:dstrike w:val="0"/>
      <w:color w:val="303E50"/>
      <w:u w:val="none"/>
      <w:effect w:val="none"/>
    </w:rPr>
  </w:style>
  <w:style w:type="character" w:styleId="a6">
    <w:name w:val="Emphasis"/>
    <w:basedOn w:val="a0"/>
    <w:qFormat/>
    <w:rsid w:val="007753CB"/>
    <w:rPr>
      <w:i/>
      <w:iCs/>
    </w:rPr>
  </w:style>
  <w:style w:type="character" w:customStyle="1" w:styleId="la">
    <w:name w:val="la"/>
    <w:basedOn w:val="a0"/>
    <w:rsid w:val="007753CB"/>
    <w:rPr>
      <w:rFonts w:ascii="Arial" w:hAnsi="Arial" w:cs="Arial" w:hint="default"/>
    </w:rPr>
  </w:style>
  <w:style w:type="character" w:customStyle="1" w:styleId="sla">
    <w:name w:val="sla"/>
    <w:basedOn w:val="a0"/>
    <w:rsid w:val="007753CB"/>
    <w:rPr>
      <w:rFonts w:ascii="Arial" w:hAnsi="Arial" w:cs="Arial" w:hint="default"/>
    </w:rPr>
  </w:style>
  <w:style w:type="character" w:customStyle="1" w:styleId="br">
    <w:name w:val="br"/>
    <w:basedOn w:val="a0"/>
    <w:rsid w:val="007753CB"/>
    <w:rPr>
      <w:rFonts w:ascii="Arial" w:hAnsi="Arial" w:cs="Arial" w:hint="default"/>
    </w:rPr>
  </w:style>
  <w:style w:type="character" w:customStyle="1" w:styleId="sbr">
    <w:name w:val="sbr"/>
    <w:basedOn w:val="a0"/>
    <w:rsid w:val="007753CB"/>
    <w:rPr>
      <w:rFonts w:ascii="Arial" w:hAnsi="Arial" w:cs="Arial" w:hint="default"/>
    </w:rPr>
  </w:style>
  <w:style w:type="character" w:customStyle="1" w:styleId="freenewsblue">
    <w:name w:val="freenews_blue"/>
    <w:basedOn w:val="a0"/>
    <w:rsid w:val="007753CB"/>
  </w:style>
  <w:style w:type="character" w:customStyle="1" w:styleId="apple-converted-space">
    <w:name w:val="apple-converted-space"/>
    <w:basedOn w:val="a0"/>
    <w:rsid w:val="007753CB"/>
  </w:style>
  <w:style w:type="paragraph" w:styleId="a7">
    <w:name w:val="Balloon Text"/>
    <w:basedOn w:val="a"/>
    <w:link w:val="a8"/>
    <w:uiPriority w:val="99"/>
    <w:semiHidden/>
    <w:unhideWhenUsed/>
    <w:rsid w:val="007753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53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gazeta.ru/financial/2012/02/16/4003025.shtml" TargetMode="External"/><Relationship Id="rId3" Type="http://schemas.openxmlformats.org/officeDocument/2006/relationships/settings" Target="settings.xml"/><Relationship Id="rId7" Type="http://schemas.openxmlformats.org/officeDocument/2006/relationships/hyperlink" Target="http://polit.ru/article/2012/01/19/cap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obodanews.ru/content/article/24351191.html"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title/>
    <c:plotArea>
      <c:layout>
        <c:manualLayout>
          <c:layoutTarget val="inner"/>
          <c:xMode val="edge"/>
          <c:yMode val="edge"/>
          <c:x val="0.1082677165354331"/>
          <c:y val="0.23809523809523819"/>
          <c:w val="0.84448818897637778"/>
          <c:h val="0.51648351648351665"/>
        </c:manualLayout>
      </c:layout>
      <c:lineChart>
        <c:grouping val="stacked"/>
        <c:ser>
          <c:idx val="0"/>
          <c:order val="0"/>
          <c:tx>
            <c:strRef>
              <c:f>Лист1!$A$2</c:f>
              <c:strCache>
                <c:ptCount val="1"/>
              </c:strCache>
            </c:strRef>
          </c:tx>
          <c:cat>
            <c:strRef>
              <c:f>Лист1!$B$1:$F$1</c:f>
              <c:strCache>
                <c:ptCount val="5"/>
                <c:pt idx="0">
                  <c:v>2008</c:v>
                </c:pt>
                <c:pt idx="1">
                  <c:v>2009</c:v>
                </c:pt>
                <c:pt idx="2">
                  <c:v>2010</c:v>
                </c:pt>
                <c:pt idx="3">
                  <c:v>2011</c:v>
                </c:pt>
                <c:pt idx="4">
                  <c:v>I-II 2012</c:v>
                </c:pt>
              </c:strCache>
            </c:strRef>
          </c:cat>
          <c:val>
            <c:numRef>
              <c:f>Лист1!$B$2:$F$2</c:f>
              <c:numCache>
                <c:formatCode>General</c:formatCode>
                <c:ptCount val="5"/>
                <c:pt idx="0">
                  <c:v>133.9</c:v>
                </c:pt>
                <c:pt idx="1">
                  <c:v>190.8</c:v>
                </c:pt>
                <c:pt idx="2">
                  <c:v>226.10000000000002</c:v>
                </c:pt>
                <c:pt idx="3">
                  <c:v>310.3</c:v>
                </c:pt>
                <c:pt idx="4">
                  <c:v>338.3</c:v>
                </c:pt>
              </c:numCache>
            </c:numRef>
          </c:val>
        </c:ser>
        <c:marker val="1"/>
        <c:axId val="79221504"/>
        <c:axId val="79223040"/>
      </c:lineChart>
      <c:catAx>
        <c:axId val="79221504"/>
        <c:scaling>
          <c:orientation val="minMax"/>
        </c:scaling>
        <c:axPos val="b"/>
        <c:numFmt formatCode="General" sourceLinked="1"/>
        <c:majorTickMark val="none"/>
        <c:tickLblPos val="nextTo"/>
        <c:crossAx val="79223040"/>
        <c:crosses val="autoZero"/>
        <c:auto val="1"/>
        <c:lblAlgn val="ctr"/>
        <c:lblOffset val="100"/>
      </c:catAx>
      <c:valAx>
        <c:axId val="79223040"/>
        <c:scaling>
          <c:orientation val="minMax"/>
        </c:scaling>
        <c:axPos val="l"/>
        <c:majorGridlines/>
        <c:numFmt formatCode="General" sourceLinked="1"/>
        <c:majorTickMark val="none"/>
        <c:tickLblPos val="nextTo"/>
        <c:crossAx val="79221504"/>
        <c:crosses val="autoZero"/>
        <c:crossBetween val="between"/>
      </c:valAx>
      <c:dTable>
        <c:showHorzBorder val="1"/>
        <c:showVertBorder val="1"/>
        <c:showOutline val="1"/>
        <c:showKeys val="1"/>
      </c:dTable>
    </c:plotArea>
    <c:plotVisOnly val="1"/>
    <c:dispBlanksAs val="zero"/>
  </c:chart>
  <c:spPr>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5</Pages>
  <Words>2956</Words>
  <Characters>16854</Characters>
  <Application>Microsoft Office Word</Application>
  <DocSecurity>0</DocSecurity>
  <Lines>140</Lines>
  <Paragraphs>39</Paragraphs>
  <ScaleCrop>false</ScaleCrop>
  <Company>ГОУВПО "ТГПИ"</Company>
  <LinksUpToDate>false</LinksUpToDate>
  <CharactersWithSpaces>19771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2</cp:revision>
  <dcterms:created xsi:type="dcterms:W3CDTF">2012-10-24T10:04:00Z</dcterms:created>
  <dcterms:modified xsi:type="dcterms:W3CDTF">2012-10-24T10:04:00Z</dcterms:modified>
</cp:coreProperties>
</file>